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479AE647" w:rsidR="007B5C58" w:rsidRPr="009A1CA4" w:rsidRDefault="002109F9" w:rsidP="00715D00">
      <w:pPr>
        <w:spacing w:line="276" w:lineRule="auto"/>
        <w:rPr>
          <w:rFonts w:asciiTheme="majorHAnsi" w:hAnsiTheme="majorHAnsi"/>
          <w:noProof/>
        </w:rPr>
      </w:pPr>
      <w:r w:rsidRPr="00EE3449">
        <w:rPr>
          <w:rFonts w:asciiTheme="majorHAnsi" w:hAnsiTheme="majorHAnsi"/>
          <w:noProof/>
        </w:rPr>
        <w:t xml:space="preserve">Příloha č. </w:t>
      </w:r>
      <w:r w:rsidR="00EE3449" w:rsidRPr="00EE3449">
        <w:rPr>
          <w:rFonts w:asciiTheme="majorHAnsi" w:hAnsiTheme="majorHAnsi"/>
          <w:noProof/>
        </w:rPr>
        <w:t xml:space="preserve">3 </w:t>
      </w:r>
      <w:r w:rsidRPr="00EE3449">
        <w:rPr>
          <w:rFonts w:asciiTheme="majorHAnsi" w:hAnsiTheme="majorHAnsi"/>
          <w:noProof/>
        </w:rPr>
        <w:t xml:space="preserve">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398C35A5"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EE3449" w:rsidRPr="00E54AA9">
        <w:rPr>
          <w:rFonts w:eastAsia="Times New Roman" w:cs="Times New Roman"/>
          <w:b/>
          <w:lang w:eastAsia="cs-CZ"/>
        </w:rPr>
        <w:t>Ing. Alešem Krejčím</w:t>
      </w:r>
      <w:r w:rsidR="00EE3449" w:rsidRPr="00E54AA9">
        <w:rPr>
          <w:rFonts w:eastAsia="Times New Roman" w:cs="Times New Roman"/>
          <w:lang w:eastAsia="cs-CZ"/>
        </w:rPr>
        <w:t>,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6F5B19B1"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EE3449" w:rsidRPr="00EE3449">
        <w:rPr>
          <w:rFonts w:eastAsia="Times New Roman" w:cs="Times New Roman"/>
          <w:b/>
          <w:lang w:eastAsia="cs-CZ"/>
        </w:rPr>
        <w:t>Poskytování aktuální licence SW KOKEŠ, včetně technické podpory</w:t>
      </w:r>
      <w:r w:rsidRPr="00EE3449">
        <w:rPr>
          <w:rFonts w:eastAsia="Times New Roman" w:cs="Times New Roman"/>
          <w:lang w:eastAsia="cs-CZ"/>
        </w:rPr>
        <w:t>“ č.</w:t>
      </w:r>
      <w:r w:rsidR="00EE3449">
        <w:rPr>
          <w:rFonts w:eastAsia="Times New Roman" w:cs="Times New Roman"/>
          <w:lang w:eastAsia="cs-CZ"/>
        </w:rPr>
        <w:t xml:space="preserve"> </w:t>
      </w:r>
      <w:r w:rsidRPr="00EE3449">
        <w:rPr>
          <w:rFonts w:eastAsia="Times New Roman" w:cs="Times New Roman"/>
          <w:lang w:eastAsia="cs-CZ"/>
        </w:rPr>
        <w:t xml:space="preserve">j. veřejné zakázky </w:t>
      </w:r>
      <w:r w:rsidR="00EE3449" w:rsidRPr="00EE3449">
        <w:rPr>
          <w:rFonts w:eastAsia="Times New Roman" w:cs="Times New Roman"/>
          <w:lang w:eastAsia="cs-CZ"/>
        </w:rPr>
        <w:t>147217/2021-SŽ-GŘ-O8</w:t>
      </w:r>
      <w:r>
        <w:rPr>
          <w:rFonts w:eastAsia="Times New Roman" w:cs="Times New Roman"/>
          <w:lang w:eastAsia="cs-CZ"/>
        </w:rPr>
        <w:t xml:space="preserve"> </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0D8DCC32"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EE3449">
        <w:rPr>
          <w:rFonts w:asciiTheme="majorHAnsi" w:hAnsiTheme="majorHAnsi"/>
          <w:sz w:val="18"/>
          <w:szCs w:val="18"/>
        </w:rPr>
        <w:t xml:space="preserve">specifikované Příloze č. 1 </w:t>
      </w:r>
      <w:r w:rsidRPr="00EE3449">
        <w:rPr>
          <w:rFonts w:asciiTheme="majorHAnsi" w:hAnsiTheme="majorHAnsi"/>
          <w:i/>
          <w:iCs w:val="0"/>
          <w:sz w:val="18"/>
          <w:szCs w:val="18"/>
        </w:rPr>
        <w:t>Specifikace Plnění</w:t>
      </w:r>
      <w:r w:rsidRPr="00EE3449">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1F2A327B" w:rsidR="00917C14" w:rsidRPr="00EE3449" w:rsidRDefault="00897C2C" w:rsidP="00AD4BD9">
      <w:pPr>
        <w:pStyle w:val="Claneka"/>
      </w:pPr>
      <w:bookmarkStart w:id="5" w:name="_Ref520812427"/>
      <w:r w:rsidRPr="00EE3449">
        <w:t xml:space="preserve">dodat a Instalovat Předmět subskripce do IT prostředí </w:t>
      </w:r>
      <w:r w:rsidR="00E659BE" w:rsidRPr="00EE3449">
        <w:t>o</w:t>
      </w:r>
      <w:r w:rsidRPr="00EE3449">
        <w:t>bjednatele</w:t>
      </w:r>
      <w:r w:rsidR="00327431" w:rsidRPr="00EE3449">
        <w:t>;</w:t>
      </w:r>
    </w:p>
    <w:p w14:paraId="6FF5614E" w14:textId="0B47E5B0" w:rsidR="00897C2C" w:rsidRPr="00EE3449" w:rsidRDefault="00897C2C" w:rsidP="00AD4BD9">
      <w:pPr>
        <w:pStyle w:val="Claneka"/>
      </w:pPr>
      <w:bookmarkStart w:id="6" w:name="_Ref522630279"/>
      <w:r w:rsidRPr="00EE3449">
        <w:lastRenderedPageBreak/>
        <w:t>udělit nebo zajistit (společně též „</w:t>
      </w:r>
      <w:r w:rsidRPr="00EE3449">
        <w:rPr>
          <w:b/>
          <w:bCs/>
        </w:rPr>
        <w:t>poskytnout</w:t>
      </w:r>
      <w:r w:rsidRPr="00EE3449">
        <w:t xml:space="preserve">“) podporu (maintenance) pro Předmět subskripce obsahující provádění činností v souladu s Přílohou č. 1 </w:t>
      </w:r>
      <w:r w:rsidRPr="00EE3449">
        <w:rPr>
          <w:i/>
        </w:rPr>
        <w:t>Specifikace Plnění</w:t>
      </w:r>
      <w:r w:rsidR="0032510E" w:rsidRPr="00EE3449">
        <w:t xml:space="preserve">, </w:t>
      </w:r>
      <w:r w:rsidRPr="00EE3449">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EE3449" w:rsidRDefault="00897C2C" w:rsidP="00AD4BD9">
      <w:pPr>
        <w:pStyle w:val="Claneka"/>
      </w:pPr>
      <w:bookmarkStart w:id="7" w:name="_Ref523846033"/>
      <w:bookmarkEnd w:id="4"/>
      <w:bookmarkEnd w:id="5"/>
      <w:r w:rsidRPr="00EE3449">
        <w:t>zaslat či jinak zpřístupnit Objednateli kódy, klíče či jiné prostředky umožňující využití jakékoliv Aktualizace, Modernizace anebo Zásadní modernizace Předmětu subskripce a </w:t>
      </w:r>
      <w:r w:rsidR="00162D7B" w:rsidRPr="00EE3449">
        <w:t>S</w:t>
      </w:r>
      <w:r w:rsidRPr="00EE3449">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EE3449">
        <w:t xml:space="preserve"> </w:t>
      </w:r>
      <w:r w:rsidR="00162D7B" w:rsidRPr="00EE3449">
        <w:t>S</w:t>
      </w:r>
      <w:r w:rsidR="0032510E" w:rsidRPr="00EE3449">
        <w:t>ubskripce</w:t>
      </w:r>
      <w:r w:rsidR="00327431" w:rsidRPr="00EE3449">
        <w:t>;</w:t>
      </w:r>
    </w:p>
    <w:p w14:paraId="0943BE21" w14:textId="7852315C" w:rsidR="00897C2C" w:rsidRPr="00EE3449" w:rsidRDefault="00897C2C" w:rsidP="00AD4BD9">
      <w:pPr>
        <w:pStyle w:val="Claneka"/>
      </w:pPr>
      <w:bookmarkStart w:id="8" w:name="_Ref523136624"/>
      <w:r w:rsidRPr="00EE3449">
        <w:t xml:space="preserve">Instalovat Aktualizace v IT prostředí </w:t>
      </w:r>
      <w:r w:rsidR="00E659BE" w:rsidRPr="00EE3449">
        <w:t>o</w:t>
      </w:r>
      <w:r w:rsidRPr="00EE3449">
        <w:t>bjednatele</w:t>
      </w:r>
      <w:bookmarkEnd w:id="8"/>
      <w:r w:rsidR="00327431" w:rsidRPr="00EE3449">
        <w:t>;</w:t>
      </w:r>
    </w:p>
    <w:p w14:paraId="06E1AF97" w14:textId="76518695" w:rsidR="00897C2C" w:rsidRPr="00EE3449" w:rsidRDefault="00897C2C" w:rsidP="00AD4BD9">
      <w:pPr>
        <w:pStyle w:val="Claneka"/>
      </w:pPr>
      <w:r w:rsidRPr="00EE3449">
        <w:t xml:space="preserve">na základě pokynu </w:t>
      </w:r>
      <w:r w:rsidR="00E659BE" w:rsidRPr="00EE3449">
        <w:t>o</w:t>
      </w:r>
      <w:r w:rsidRPr="00EE3449">
        <w:t xml:space="preserve">bjednatele Instalovat Modernizace anebo Zásadní modernizace v IT prostředí </w:t>
      </w:r>
      <w:r w:rsidR="00E659BE" w:rsidRPr="00EE3449">
        <w:t>o</w:t>
      </w:r>
      <w:r w:rsidRPr="00EE3449">
        <w:t xml:space="preserve">bjednatele; </w:t>
      </w:r>
    </w:p>
    <w:p w14:paraId="1B19DECB" w14:textId="1ED5673D" w:rsidR="00897C2C" w:rsidRPr="00EE3449" w:rsidRDefault="00897C2C" w:rsidP="00AD4BD9">
      <w:pPr>
        <w:pStyle w:val="Claneka"/>
      </w:pPr>
      <w:bookmarkStart w:id="9" w:name="_Ref523136691"/>
      <w:r w:rsidRPr="00EE3449">
        <w:t xml:space="preserve">poskytnout oprávnění užít jakékoliv Aktualizace, Modernizace anebo Zásadní modernizace poskytnuté v rámci </w:t>
      </w:r>
      <w:r w:rsidR="00162D7B" w:rsidRPr="00EE3449">
        <w:t>s</w:t>
      </w:r>
      <w:r w:rsidRPr="00EE3449">
        <w:t>ubskripce</w:t>
      </w:r>
      <w:bookmarkEnd w:id="9"/>
      <w:r w:rsidR="00327431" w:rsidRPr="00EE3449">
        <w:t>;</w:t>
      </w:r>
    </w:p>
    <w:p w14:paraId="4A84C84B" w14:textId="0C0A8E11" w:rsidR="00897C2C" w:rsidRPr="00EE3449" w:rsidRDefault="00897C2C" w:rsidP="00AD4BD9">
      <w:pPr>
        <w:pStyle w:val="Claneka"/>
      </w:pPr>
      <w:r w:rsidRPr="00EE3449">
        <w:t xml:space="preserve">registrovat a aktivovat </w:t>
      </w:r>
      <w:r w:rsidR="00162D7B" w:rsidRPr="00EE3449">
        <w:t>s</w:t>
      </w:r>
      <w:r w:rsidRPr="00EE3449">
        <w:t xml:space="preserve">ubskripci v elektronickém systému výrobce </w:t>
      </w:r>
      <w:r w:rsidR="00162D7B" w:rsidRPr="00EE3449">
        <w:t>s</w:t>
      </w:r>
      <w:r w:rsidRPr="00EE3449">
        <w:t xml:space="preserve">ubskripce či v elektronickém účtu </w:t>
      </w:r>
      <w:r w:rsidR="00E659BE" w:rsidRPr="00EE3449">
        <w:t>O</w:t>
      </w:r>
      <w:r w:rsidRPr="00EE3449">
        <w:t>bjednatele, je-li zřízen;</w:t>
      </w:r>
    </w:p>
    <w:p w14:paraId="6304C813" w14:textId="77777777" w:rsidR="00897C2C" w:rsidRPr="00EE3449" w:rsidRDefault="00897C2C" w:rsidP="00AD4BD9">
      <w:pPr>
        <w:pStyle w:val="Claneka"/>
      </w:pPr>
      <w:bookmarkStart w:id="10" w:name="_Ref521128902"/>
      <w:r w:rsidRPr="00EE3449">
        <w:t>poskytovat Objednateli služby sestávající zejména, nikoliv však výlučně, z následujících činností, které je Poskytovatel povinen provádět:</w:t>
      </w:r>
      <w:bookmarkEnd w:id="10"/>
    </w:p>
    <w:p w14:paraId="497C7125" w14:textId="12B2FE0C" w:rsidR="00897C2C" w:rsidRPr="00EE3449" w:rsidRDefault="00897C2C" w:rsidP="00A762E6">
      <w:pPr>
        <w:pStyle w:val="Claneki"/>
        <w:ind w:left="1843"/>
      </w:pPr>
      <w:r w:rsidRPr="00EE3449">
        <w:t xml:space="preserve">provozování </w:t>
      </w:r>
      <w:r w:rsidR="00B17914" w:rsidRPr="00EE3449">
        <w:t>Helpd</w:t>
      </w:r>
      <w:r w:rsidRPr="00EE3449">
        <w:t>esku umožňujícího komunikaci Stran a mající funkce dále stanovené v této Smlouvě;</w:t>
      </w:r>
    </w:p>
    <w:p w14:paraId="460D7607" w14:textId="77777777" w:rsidR="00897C2C" w:rsidRPr="00EE3449" w:rsidRDefault="00897C2C" w:rsidP="00A762E6">
      <w:pPr>
        <w:pStyle w:val="Claneki"/>
        <w:ind w:left="1843"/>
      </w:pPr>
      <w:bookmarkStart w:id="11" w:name="_Ref522806567"/>
      <w:r w:rsidRPr="00EE3449">
        <w:t>udržování aktuální Dokumentace k Předmětu subskripce;</w:t>
      </w:r>
      <w:bookmarkEnd w:id="11"/>
    </w:p>
    <w:p w14:paraId="0D75BF5D" w14:textId="7E30FE2A" w:rsidR="00897C2C" w:rsidRPr="00EE3449" w:rsidRDefault="00897C2C" w:rsidP="00A762E6">
      <w:pPr>
        <w:pStyle w:val="Claneki"/>
        <w:ind w:left="1843"/>
      </w:pPr>
      <w:bookmarkStart w:id="12" w:name="_Ref521128908"/>
      <w:r w:rsidRPr="00EE3449">
        <w:t>podpora a správa Předmětu subskripce sestávající z řešení Incidentů spojených s provozem Předmětu subskripce poskytnutou v souladu s </w:t>
      </w:r>
      <w:r w:rsidRPr="00EE3449">
        <w:rPr>
          <w:bCs/>
        </w:rPr>
        <w:t>Přílohou č. 1</w:t>
      </w:r>
      <w:r w:rsidRPr="00EE3449">
        <w:t xml:space="preserve"> </w:t>
      </w:r>
      <w:r w:rsidRPr="00EE3449">
        <w:rPr>
          <w:i/>
        </w:rPr>
        <w:t>Specifikace Plnění</w:t>
      </w:r>
      <w:bookmarkEnd w:id="12"/>
      <w:r w:rsidR="00327431" w:rsidRPr="00EE3449">
        <w:rPr>
          <w:iCs/>
        </w:rPr>
        <w:t>;</w:t>
      </w:r>
    </w:p>
    <w:p w14:paraId="793B1DEF" w14:textId="77C8D634" w:rsidR="00897C2C" w:rsidRPr="00EE3449" w:rsidRDefault="00897C2C" w:rsidP="00A762E6">
      <w:pPr>
        <w:pStyle w:val="Claneki"/>
        <w:ind w:left="1843"/>
        <w:rPr>
          <w:color w:val="auto"/>
        </w:rPr>
      </w:pPr>
      <w:r w:rsidRPr="00EE3449">
        <w:t>podávání pravidelných Výkazů o plnění SLA</w:t>
      </w:r>
      <w:r w:rsidR="00327431" w:rsidRPr="00EE3449">
        <w:t>;</w:t>
      </w:r>
    </w:p>
    <w:p w14:paraId="1DFD2EC9" w14:textId="77777777" w:rsidR="00897C2C" w:rsidRPr="00EE3449" w:rsidRDefault="00897C2C" w:rsidP="00EE3449">
      <w:pPr>
        <w:pStyle w:val="Odstavecseseznamem"/>
        <w:tabs>
          <w:tab w:val="left" w:pos="1361"/>
        </w:tabs>
        <w:spacing w:after="0"/>
        <w:ind w:left="0"/>
        <w:rPr>
          <w:rFonts w:asciiTheme="majorHAnsi" w:hAnsiTheme="majorHAnsi"/>
          <w:vanish/>
        </w:rPr>
      </w:pPr>
    </w:p>
    <w:p w14:paraId="5014ED81" w14:textId="55CAED53" w:rsidR="00897C2C" w:rsidRPr="00EE3449" w:rsidRDefault="00897C2C" w:rsidP="00AD4BD9">
      <w:pPr>
        <w:pStyle w:val="Claneka"/>
      </w:pPr>
      <w:r w:rsidRPr="00EE3449">
        <w:t>poskytnutí oprávnění užít veškerý Softwar</w:t>
      </w:r>
      <w:r w:rsidR="00053158" w:rsidRPr="00EE3449">
        <w:t>e poskytnutý v rámci Subskripce</w:t>
      </w:r>
    </w:p>
    <w:p w14:paraId="0E784FC0" w14:textId="60F83F4D" w:rsidR="00053158" w:rsidRPr="00EE3449" w:rsidRDefault="00053158" w:rsidP="00AD4BD9">
      <w:pPr>
        <w:pStyle w:val="Claneka"/>
      </w:pPr>
      <w:r w:rsidRPr="00EE3449">
        <w:t>poskytnout součinnost při ukončení</w:t>
      </w:r>
    </w:p>
    <w:p w14:paraId="359BD226" w14:textId="77777777" w:rsidR="00855162" w:rsidRPr="009A1CA4" w:rsidRDefault="00855162" w:rsidP="00A762E6">
      <w:pPr>
        <w:pStyle w:val="Claneka"/>
        <w:numPr>
          <w:ilvl w:val="0"/>
          <w:numId w:val="0"/>
        </w:numPr>
        <w:ind w:left="1497"/>
      </w:pPr>
      <w:r w:rsidRPr="00EE3449">
        <w:t>(„Plnění“)</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AD4BD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EE3449" w:rsidRDefault="00B660F5" w:rsidP="00AD4BD9">
      <w:pPr>
        <w:pStyle w:val="Claneka"/>
      </w:pPr>
      <w:bookmarkStart w:id="16" w:name="_Ref516577380"/>
      <w:r w:rsidRPr="009A1CA4">
        <w:t xml:space="preserve">v případě ukončení trvání Smlouvy jako celku či její části předat Objednateli veškerá data, týkající se ukončované části Smlouvy, a po převzetí daných dat a dokumentů Objednatelem taková data a dokumenty </w:t>
      </w:r>
      <w:r w:rsidRPr="00EE3449">
        <w:t>nejpozději do pěti (5) dnů po skončení trvání Smlouvy smazat, jsou-li uložena kdekoliv v systému Poskytovatele;</w:t>
      </w:r>
      <w:bookmarkEnd w:id="16"/>
    </w:p>
    <w:p w14:paraId="4F3DAA11" w14:textId="138EE8E0" w:rsidR="00B660F5" w:rsidRPr="00EE3449" w:rsidRDefault="00B660F5" w:rsidP="00AD4BD9">
      <w:pPr>
        <w:pStyle w:val="Claneka"/>
      </w:pPr>
      <w:bookmarkStart w:id="17" w:name="_Ref516577416"/>
      <w:r w:rsidRPr="00EE3449">
        <w:t>zajistit veškerá nutná uzavření prováděcích smluv s výrobcem Předmětu subskripce</w:t>
      </w:r>
      <w:r w:rsidR="004B124B" w:rsidRPr="00EE3449">
        <w:t xml:space="preserve">, </w:t>
      </w:r>
      <w:r w:rsidRPr="00EE3449">
        <w:t>zaplatit veškeré daně, odvody, poplatky a obstarat veškerá povolení, Licence a souhlasy vyžadované obecně závaznými právními předpisy ve vztahu k poskytování Plnění;</w:t>
      </w:r>
      <w:bookmarkEnd w:id="17"/>
    </w:p>
    <w:p w14:paraId="0BB2203A" w14:textId="45D18F5B" w:rsidR="00B660F5" w:rsidRPr="00EE3449" w:rsidRDefault="00B660F5" w:rsidP="00AD4BD9">
      <w:pPr>
        <w:pStyle w:val="Claneka"/>
      </w:pPr>
      <w:r w:rsidRPr="00EE3449">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EE3449">
        <w:rPr>
          <w:rFonts w:asciiTheme="majorHAnsi" w:hAnsiTheme="majorHAnsi"/>
          <w:sz w:val="18"/>
          <w:szCs w:val="18"/>
        </w:rPr>
        <w:t>Poskytovatel se zavazuje nejpozději do deseti (10) dnů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12B251D9" w:rsidR="00855162" w:rsidRPr="00EE3449" w:rsidRDefault="00855162" w:rsidP="00C51FEE">
      <w:pPr>
        <w:pStyle w:val="Clanek11"/>
        <w:widowControl/>
        <w:numPr>
          <w:ilvl w:val="1"/>
          <w:numId w:val="5"/>
        </w:numPr>
        <w:ind w:left="709" w:hanging="709"/>
        <w:jc w:val="left"/>
        <w:rPr>
          <w:rFonts w:asciiTheme="majorHAnsi" w:hAnsiTheme="majorHAnsi"/>
          <w:sz w:val="18"/>
          <w:szCs w:val="18"/>
        </w:rPr>
      </w:pPr>
      <w:r w:rsidRPr="00EE3449">
        <w:rPr>
          <w:rFonts w:asciiTheme="majorHAnsi" w:hAnsiTheme="majorHAnsi"/>
          <w:sz w:val="18"/>
          <w:szCs w:val="18"/>
        </w:rPr>
        <w:t xml:space="preserve">Poskytovatel se zavazuje poskytnout Objednateli </w:t>
      </w:r>
      <w:r w:rsidR="00162D7B" w:rsidRPr="00EE3449">
        <w:rPr>
          <w:rFonts w:asciiTheme="majorHAnsi" w:hAnsiTheme="majorHAnsi"/>
          <w:sz w:val="18"/>
          <w:szCs w:val="18"/>
        </w:rPr>
        <w:t>s</w:t>
      </w:r>
      <w:r w:rsidRPr="00EE3449">
        <w:rPr>
          <w:rFonts w:asciiTheme="majorHAnsi" w:hAnsiTheme="majorHAnsi"/>
          <w:sz w:val="18"/>
          <w:szCs w:val="18"/>
        </w:rPr>
        <w:t>ubskripci ode dne nabytí účinnosti Smlouvy</w:t>
      </w:r>
      <w:r w:rsidR="00EE3449" w:rsidRPr="00EE3449">
        <w:rPr>
          <w:rFonts w:asciiTheme="majorHAnsi" w:hAnsiTheme="majorHAnsi"/>
          <w:sz w:val="18"/>
          <w:szCs w:val="18"/>
        </w:rPr>
        <w:t>.</w:t>
      </w:r>
    </w:p>
    <w:p w14:paraId="4E67F598" w14:textId="6973BC35" w:rsidR="00855162" w:rsidRPr="009A1CA4" w:rsidRDefault="00855162" w:rsidP="00EE3449">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EE3449" w:rsidRPr="00EE3449">
        <w:rPr>
          <w:rFonts w:asciiTheme="majorHAnsi" w:hAnsiTheme="majorHAnsi"/>
          <w:sz w:val="18"/>
          <w:szCs w:val="18"/>
        </w:rPr>
        <w:t>na dobu tří let od účinnosti této smlouvy</w:t>
      </w:r>
      <w:r w:rsidR="00EE3449">
        <w:rPr>
          <w:rFonts w:asciiTheme="majorHAnsi" w:hAnsiTheme="majorHAnsi"/>
          <w:sz w:val="18"/>
          <w:szCs w:val="18"/>
        </w:rPr>
        <w:t>.</w:t>
      </w:r>
    </w:p>
    <w:p w14:paraId="7B00033F" w14:textId="5CFB134C"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341017">
        <w:rPr>
          <w:rFonts w:asciiTheme="majorHAnsi" w:hAnsiTheme="majorHAnsi"/>
          <w:sz w:val="18"/>
          <w:szCs w:val="18"/>
        </w:rPr>
        <w:t>P</w:t>
      </w:r>
      <w:r w:rsidRPr="00C51FEE">
        <w:rPr>
          <w:rFonts w:asciiTheme="majorHAnsi" w:hAnsiTheme="majorHAnsi"/>
          <w:sz w:val="18"/>
          <w:szCs w:val="18"/>
        </w:rPr>
        <w:t xml:space="preserve">říloze </w:t>
      </w:r>
      <w:r w:rsidR="00907C72">
        <w:rPr>
          <w:rFonts w:asciiTheme="majorHAnsi" w:hAnsiTheme="majorHAnsi"/>
          <w:sz w:val="18"/>
          <w:szCs w:val="18"/>
        </w:rPr>
        <w:t xml:space="preserve">č. 3 této </w:t>
      </w:r>
      <w:r w:rsidRPr="00C51FEE">
        <w:rPr>
          <w:rFonts w:asciiTheme="majorHAnsi" w:hAnsiTheme="majorHAnsi"/>
          <w:sz w:val="18"/>
          <w:szCs w:val="18"/>
        </w:rPr>
        <w:t>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2F7D8998"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lastRenderedPageBreak/>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w:t>
      </w:r>
      <w:r w:rsidR="00D66594">
        <w:rPr>
          <w:rFonts w:asciiTheme="majorHAnsi" w:hAnsiTheme="majorHAnsi"/>
          <w:sz w:val="18"/>
          <w:szCs w:val="18"/>
        </w:rPr>
        <w:t xml:space="preserve"> tři roky</w:t>
      </w:r>
      <w:r w:rsidRPr="00C51FEE">
        <w:rPr>
          <w:rFonts w:asciiTheme="majorHAnsi" w:hAnsiTheme="majorHAnsi"/>
          <w:sz w:val="18"/>
          <w:szCs w:val="18"/>
        </w:rPr>
        <w:t xml:space="preserve"> Plnění</w:t>
      </w:r>
      <w:r w:rsidR="00D66594">
        <w:rPr>
          <w:rFonts w:asciiTheme="majorHAnsi" w:hAnsiTheme="majorHAnsi"/>
          <w:sz w:val="18"/>
          <w:szCs w:val="18"/>
        </w:rPr>
        <w:t xml:space="preserve"> </w:t>
      </w:r>
      <w:r w:rsidRPr="00C51FEE">
        <w:rPr>
          <w:rFonts w:asciiTheme="majorHAnsi" w:hAnsiTheme="majorHAnsi"/>
          <w:sz w:val="18"/>
          <w:szCs w:val="18"/>
        </w:rPr>
        <w:t xml:space="preserve">cenu </w:t>
      </w:r>
      <w:r w:rsidR="00907C72">
        <w:rPr>
          <w:rFonts w:asciiTheme="majorHAnsi" w:hAnsiTheme="majorHAnsi"/>
          <w:sz w:val="18"/>
          <w:szCs w:val="18"/>
        </w:rPr>
        <w:t xml:space="preserve">celkem </w:t>
      </w:r>
      <w:r w:rsidRPr="00C51FEE">
        <w:rPr>
          <w:rFonts w:asciiTheme="majorHAnsi" w:hAnsiTheme="majorHAnsi"/>
          <w:sz w:val="18"/>
          <w:szCs w:val="18"/>
        </w:rPr>
        <w:t xml:space="preserve">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r w:rsidR="00154DD8">
        <w:rPr>
          <w:rFonts w:asciiTheme="majorHAnsi" w:hAnsiTheme="majorHAnsi"/>
          <w:sz w:val="18"/>
          <w:szCs w:val="18"/>
        </w:rPr>
        <w:t>Kč</w:t>
      </w:r>
      <w:r w:rsidR="00C51FEE" w:rsidRPr="00C51FEE">
        <w:rPr>
          <w:rFonts w:asciiTheme="majorHAnsi" w:hAnsiTheme="majorHAnsi"/>
          <w:sz w:val="18"/>
          <w:szCs w:val="18"/>
        </w:rPr>
        <w:t xml:space="preserve">, cena včetně DPH </w:t>
      </w:r>
      <w:r w:rsidR="00C51FEE" w:rsidRPr="00C51FEE">
        <w:rPr>
          <w:rFonts w:asciiTheme="majorHAnsi" w:hAnsiTheme="majorHAnsi"/>
          <w:sz w:val="18"/>
          <w:szCs w:val="18"/>
          <w:highlight w:val="green"/>
        </w:rPr>
        <w:t>………………</w:t>
      </w:r>
      <w:r w:rsidR="00154DD8">
        <w:rPr>
          <w:rFonts w:asciiTheme="majorHAnsi" w:hAnsiTheme="majorHAnsi"/>
          <w:sz w:val="18"/>
          <w:szCs w:val="18"/>
        </w:rPr>
        <w:t>Kč</w:t>
      </w:r>
      <w:r w:rsidR="00C51FEE" w:rsidRPr="00C51FEE">
        <w:rPr>
          <w:rFonts w:asciiTheme="majorHAnsi" w:hAnsiTheme="majorHAnsi"/>
          <w:sz w:val="18"/>
          <w:szCs w:val="18"/>
        </w:rPr>
        <w:t>. Výše DPH může být uplatněna v rozdílné výši, než je uvedeno v závislosti na platných právních předpisech ke dni zdanitelného plnění, v takovém případě není zapotřebí uzavírat dodatek k této Smlouvě.</w:t>
      </w:r>
    </w:p>
    <w:p w14:paraId="1BA7B50A" w14:textId="0950A281" w:rsidR="00897C2C" w:rsidRPr="00323B88" w:rsidRDefault="00897C2C" w:rsidP="00C51FEE">
      <w:pPr>
        <w:pStyle w:val="Clanek11"/>
        <w:widowControl/>
        <w:numPr>
          <w:ilvl w:val="1"/>
          <w:numId w:val="5"/>
        </w:numPr>
        <w:ind w:left="709" w:hanging="709"/>
        <w:jc w:val="left"/>
        <w:rPr>
          <w:rFonts w:asciiTheme="majorHAnsi" w:hAnsiTheme="majorHAnsi"/>
          <w:sz w:val="18"/>
          <w:szCs w:val="18"/>
        </w:rPr>
      </w:pPr>
      <w:r w:rsidRPr="003342FC">
        <w:rPr>
          <w:rFonts w:asciiTheme="majorHAnsi" w:hAnsiTheme="majorHAnsi"/>
          <w:sz w:val="18"/>
          <w:szCs w:val="18"/>
        </w:rPr>
        <w:t xml:space="preserve">Podrobný rozpis Ceny dle jednotlivých částí Plnění je uveden v </w:t>
      </w:r>
      <w:r w:rsidR="003342FC">
        <w:rPr>
          <w:rFonts w:asciiTheme="majorHAnsi" w:hAnsiTheme="majorHAnsi"/>
          <w:sz w:val="18"/>
          <w:szCs w:val="18"/>
        </w:rPr>
        <w:t xml:space="preserve">Příloze č. </w:t>
      </w:r>
      <w:r w:rsidR="003342FC" w:rsidRPr="003342FC">
        <w:rPr>
          <w:rFonts w:asciiTheme="majorHAnsi" w:hAnsiTheme="majorHAnsi"/>
          <w:sz w:val="18"/>
          <w:szCs w:val="18"/>
        </w:rPr>
        <w:t>2</w:t>
      </w:r>
      <w:r w:rsidR="003342FC">
        <w:rPr>
          <w:rFonts w:asciiTheme="majorHAnsi" w:hAnsiTheme="majorHAnsi"/>
          <w:sz w:val="18"/>
          <w:szCs w:val="18"/>
        </w:rPr>
        <w:t xml:space="preserve"> </w:t>
      </w:r>
      <w:r w:rsidR="00094B34">
        <w:rPr>
          <w:rFonts w:asciiTheme="majorHAnsi" w:hAnsiTheme="majorHAnsi"/>
          <w:sz w:val="18"/>
          <w:szCs w:val="18"/>
        </w:rPr>
        <w:t xml:space="preserve">Cena </w:t>
      </w:r>
      <w:r w:rsidR="00094B34" w:rsidRPr="00323B88">
        <w:rPr>
          <w:rFonts w:asciiTheme="majorHAnsi" w:hAnsiTheme="majorHAnsi"/>
          <w:sz w:val="18"/>
          <w:szCs w:val="18"/>
        </w:rPr>
        <w:t>plnění</w:t>
      </w:r>
      <w:r w:rsidRPr="00323B88">
        <w:rPr>
          <w:rFonts w:asciiTheme="majorHAnsi" w:hAnsiTheme="majorHAnsi"/>
          <w:sz w:val="18"/>
          <w:szCs w:val="18"/>
        </w:rPr>
        <w:t>.</w:t>
      </w:r>
    </w:p>
    <w:p w14:paraId="7AA40754" w14:textId="12148184" w:rsidR="00323B88" w:rsidRPr="00B96893" w:rsidRDefault="00897C2C" w:rsidP="00B96893">
      <w:pPr>
        <w:pStyle w:val="Clanek11"/>
        <w:widowControl/>
        <w:numPr>
          <w:ilvl w:val="1"/>
          <w:numId w:val="5"/>
        </w:numPr>
        <w:ind w:left="709" w:hanging="709"/>
        <w:jc w:val="left"/>
        <w:rPr>
          <w:sz w:val="18"/>
          <w:szCs w:val="18"/>
        </w:rPr>
      </w:pPr>
      <w:bookmarkStart w:id="18" w:name="_Hlk27391226"/>
      <w:r w:rsidRPr="00B96893">
        <w:rPr>
          <w:rFonts w:asciiTheme="majorHAnsi" w:hAnsiTheme="majorHAnsi"/>
          <w:sz w:val="18"/>
          <w:szCs w:val="18"/>
        </w:rPr>
        <w:t>Cena je výslovně sjednávána jako nejvyšší možná a nepřekročitelná.</w:t>
      </w:r>
      <w:r w:rsidR="00323B88" w:rsidRPr="00B96893">
        <w:rPr>
          <w:rFonts w:asciiTheme="majorHAnsi" w:hAnsiTheme="majorHAnsi"/>
          <w:sz w:val="18"/>
          <w:szCs w:val="18"/>
        </w:rPr>
        <w:t xml:space="preserve"> Cena </w:t>
      </w:r>
      <w:r w:rsidR="00323B88">
        <w:rPr>
          <w:rFonts w:asciiTheme="majorHAnsi" w:hAnsiTheme="majorHAnsi"/>
          <w:sz w:val="18"/>
          <w:szCs w:val="18"/>
        </w:rPr>
        <w:t>za celý předmět této Smlouvy</w:t>
      </w:r>
      <w:r w:rsidR="00323B88" w:rsidRPr="00B96893">
        <w:rPr>
          <w:rFonts w:asciiTheme="majorHAnsi" w:hAnsiTheme="majorHAnsi"/>
          <w:sz w:val="18"/>
          <w:szCs w:val="18"/>
        </w:rPr>
        <w:t xml:space="preserve"> díla zahrnuje technickou podporu a upgrade po dobu tří let.</w:t>
      </w:r>
    </w:p>
    <w:p w14:paraId="0BD8FAC8" w14:textId="635623B0" w:rsidR="00897C2C" w:rsidRDefault="00897C2C" w:rsidP="00B96893">
      <w:pPr>
        <w:pStyle w:val="Clanek11"/>
        <w:widowControl/>
        <w:tabs>
          <w:tab w:val="clear" w:pos="567"/>
        </w:tabs>
        <w:ind w:left="709" w:firstLine="0"/>
        <w:jc w:val="left"/>
        <w:rPr>
          <w:rFonts w:asciiTheme="majorHAnsi" w:hAnsiTheme="majorHAnsi"/>
          <w:sz w:val="18"/>
          <w:szCs w:val="18"/>
        </w:rPr>
      </w:pPr>
    </w:p>
    <w:p w14:paraId="35819AF9" w14:textId="77777777" w:rsidR="00B96893" w:rsidRPr="0039786D" w:rsidRDefault="00B96893" w:rsidP="00B96893">
      <w:pPr>
        <w:pStyle w:val="Clanek11"/>
        <w:widowControl/>
        <w:numPr>
          <w:ilvl w:val="1"/>
          <w:numId w:val="5"/>
        </w:numPr>
        <w:ind w:left="709" w:hanging="709"/>
        <w:jc w:val="left"/>
        <w:rPr>
          <w:sz w:val="18"/>
          <w:szCs w:val="18"/>
        </w:rPr>
      </w:pPr>
      <w:r w:rsidRPr="0039786D">
        <w:rPr>
          <w:rFonts w:asciiTheme="majorHAnsi" w:hAnsiTheme="majorHAnsi"/>
          <w:sz w:val="18"/>
          <w:szCs w:val="18"/>
        </w:rPr>
        <w:t xml:space="preserve">Fakturace bude uskutečněna následovně: </w:t>
      </w:r>
    </w:p>
    <w:p w14:paraId="1DDC9E80" w14:textId="3B934C8A" w:rsidR="00907C72" w:rsidRPr="00907C72" w:rsidRDefault="00907C72" w:rsidP="00907C72">
      <w:pPr>
        <w:pStyle w:val="Odstavecseseznamem"/>
        <w:numPr>
          <w:ilvl w:val="0"/>
          <w:numId w:val="48"/>
        </w:numPr>
        <w:spacing w:after="0"/>
        <w:ind w:left="425"/>
        <w:rPr>
          <w:rFonts w:asciiTheme="majorHAnsi" w:eastAsia="Times New Roman" w:hAnsiTheme="majorHAnsi" w:cs="Arial"/>
          <w:bCs/>
          <w:iCs/>
        </w:rPr>
      </w:pPr>
      <w:r w:rsidRPr="00907C72">
        <w:rPr>
          <w:rFonts w:asciiTheme="majorHAnsi" w:eastAsia="Times New Roman" w:hAnsiTheme="majorHAnsi" w:cs="Arial"/>
          <w:bCs/>
          <w:iCs/>
        </w:rPr>
        <w:t xml:space="preserve">pro 1. rok - do 30 dnů od data účinnosti této </w:t>
      </w:r>
      <w:r w:rsidR="00154DD8">
        <w:rPr>
          <w:rFonts w:asciiTheme="majorHAnsi" w:eastAsia="Times New Roman" w:hAnsiTheme="majorHAnsi" w:cs="Arial"/>
          <w:bCs/>
          <w:iCs/>
        </w:rPr>
        <w:t>S</w:t>
      </w:r>
      <w:r w:rsidRPr="00907C72">
        <w:rPr>
          <w:rFonts w:asciiTheme="majorHAnsi" w:eastAsia="Times New Roman" w:hAnsiTheme="majorHAnsi" w:cs="Arial"/>
          <w:bCs/>
          <w:iCs/>
        </w:rPr>
        <w:t>mlouvy</w:t>
      </w:r>
      <w:r w:rsidR="00154DD8">
        <w:rPr>
          <w:rFonts w:asciiTheme="majorHAnsi" w:eastAsia="Times New Roman" w:hAnsiTheme="majorHAnsi" w:cs="Arial"/>
          <w:bCs/>
          <w:iCs/>
        </w:rPr>
        <w:t xml:space="preserve"> ve výši </w:t>
      </w:r>
      <w:r w:rsidR="00B96893" w:rsidRPr="00B96893">
        <w:rPr>
          <w:rFonts w:asciiTheme="majorHAnsi" w:eastAsia="Times New Roman" w:hAnsiTheme="majorHAnsi" w:cs="Arial"/>
          <w:bCs/>
          <w:iCs/>
          <w:highlight w:val="green"/>
        </w:rPr>
        <w:t>……..</w:t>
      </w:r>
      <w:r w:rsidR="00154DD8" w:rsidRPr="00154DD8">
        <w:rPr>
          <w:rFonts w:asciiTheme="majorHAnsi" w:hAnsiTheme="majorHAnsi"/>
        </w:rPr>
        <w:t xml:space="preserve"> </w:t>
      </w:r>
      <w:r w:rsidR="00154DD8">
        <w:rPr>
          <w:rFonts w:asciiTheme="majorHAnsi" w:hAnsiTheme="majorHAnsi"/>
        </w:rPr>
        <w:t>Kč bez DPH</w:t>
      </w:r>
      <w:r w:rsidR="00154DD8" w:rsidRPr="00C51FEE">
        <w:rPr>
          <w:rFonts w:asciiTheme="majorHAnsi" w:hAnsiTheme="majorHAnsi"/>
        </w:rPr>
        <w:t xml:space="preserve">, výše DPH </w:t>
      </w:r>
      <w:r w:rsidR="00154DD8" w:rsidRPr="00C51FEE">
        <w:rPr>
          <w:rFonts w:asciiTheme="majorHAnsi" w:hAnsiTheme="majorHAnsi"/>
          <w:highlight w:val="green"/>
        </w:rPr>
        <w:t>……………..</w:t>
      </w:r>
      <w:r w:rsidR="00154DD8">
        <w:rPr>
          <w:rFonts w:asciiTheme="majorHAnsi" w:hAnsiTheme="majorHAnsi"/>
        </w:rPr>
        <w:t>Kč</w:t>
      </w:r>
      <w:r w:rsidR="00154DD8" w:rsidRPr="00C51FEE">
        <w:rPr>
          <w:rFonts w:asciiTheme="majorHAnsi" w:hAnsiTheme="majorHAnsi"/>
        </w:rPr>
        <w:t xml:space="preserve">, cena včetně DPH </w:t>
      </w:r>
      <w:r w:rsidR="00154DD8" w:rsidRPr="00C51FEE">
        <w:rPr>
          <w:rFonts w:asciiTheme="majorHAnsi" w:hAnsiTheme="majorHAnsi"/>
          <w:highlight w:val="green"/>
        </w:rPr>
        <w:t>………………</w:t>
      </w:r>
      <w:r w:rsidR="00154DD8">
        <w:rPr>
          <w:rFonts w:asciiTheme="majorHAnsi" w:hAnsiTheme="majorHAnsi"/>
        </w:rPr>
        <w:t>Kč</w:t>
      </w:r>
      <w:r w:rsidRPr="00907C72">
        <w:rPr>
          <w:rFonts w:asciiTheme="majorHAnsi" w:eastAsia="Times New Roman" w:hAnsiTheme="majorHAnsi" w:cs="Arial"/>
          <w:bCs/>
          <w:iCs/>
        </w:rPr>
        <w:t>;</w:t>
      </w:r>
    </w:p>
    <w:p w14:paraId="33B961E7" w14:textId="1A7CE591" w:rsidR="00907C72" w:rsidRPr="00323B88" w:rsidRDefault="00907C72" w:rsidP="00907C72">
      <w:pPr>
        <w:pStyle w:val="Odstavecseseznamem"/>
        <w:numPr>
          <w:ilvl w:val="0"/>
          <w:numId w:val="48"/>
        </w:numPr>
        <w:spacing w:after="0"/>
        <w:ind w:left="425"/>
        <w:rPr>
          <w:rFonts w:asciiTheme="majorHAnsi" w:eastAsia="Times New Roman" w:hAnsiTheme="majorHAnsi" w:cs="Arial"/>
          <w:bCs/>
          <w:iCs/>
        </w:rPr>
      </w:pPr>
      <w:r w:rsidRPr="00907C72">
        <w:rPr>
          <w:rFonts w:asciiTheme="majorHAnsi" w:eastAsia="Times New Roman" w:hAnsiTheme="majorHAnsi" w:cs="Arial"/>
          <w:bCs/>
          <w:iCs/>
        </w:rPr>
        <w:t xml:space="preserve">pro 2. rok -  jeden rok od data účinnosti této </w:t>
      </w:r>
      <w:r w:rsidR="00154DD8">
        <w:rPr>
          <w:rFonts w:asciiTheme="majorHAnsi" w:eastAsia="Times New Roman" w:hAnsiTheme="majorHAnsi" w:cs="Arial"/>
          <w:bCs/>
          <w:iCs/>
        </w:rPr>
        <w:t>S</w:t>
      </w:r>
      <w:r w:rsidRPr="00907C72">
        <w:rPr>
          <w:rFonts w:asciiTheme="majorHAnsi" w:eastAsia="Times New Roman" w:hAnsiTheme="majorHAnsi" w:cs="Arial"/>
          <w:bCs/>
          <w:iCs/>
        </w:rPr>
        <w:t>mlouvy</w:t>
      </w:r>
      <w:r w:rsidR="00154DD8">
        <w:rPr>
          <w:rFonts w:asciiTheme="majorHAnsi" w:eastAsia="Times New Roman" w:hAnsiTheme="majorHAnsi" w:cs="Arial"/>
          <w:bCs/>
          <w:iCs/>
        </w:rPr>
        <w:t xml:space="preserve"> ve výši </w:t>
      </w:r>
      <w:r w:rsidR="00154DD8" w:rsidRPr="00BA68AF">
        <w:rPr>
          <w:rFonts w:asciiTheme="majorHAnsi" w:eastAsia="Times New Roman" w:hAnsiTheme="majorHAnsi" w:cs="Arial"/>
          <w:bCs/>
          <w:iCs/>
          <w:highlight w:val="green"/>
        </w:rPr>
        <w:t>……….</w:t>
      </w:r>
      <w:r w:rsidR="00154DD8" w:rsidRPr="00154DD8">
        <w:rPr>
          <w:rFonts w:asciiTheme="majorHAnsi" w:hAnsiTheme="majorHAnsi"/>
        </w:rPr>
        <w:t xml:space="preserve"> </w:t>
      </w:r>
      <w:r w:rsidR="00154DD8">
        <w:rPr>
          <w:rFonts w:asciiTheme="majorHAnsi" w:hAnsiTheme="majorHAnsi"/>
        </w:rPr>
        <w:t>Kč bez DPH</w:t>
      </w:r>
      <w:r w:rsidR="00154DD8" w:rsidRPr="00C51FEE">
        <w:rPr>
          <w:rFonts w:asciiTheme="majorHAnsi" w:hAnsiTheme="majorHAnsi"/>
        </w:rPr>
        <w:t xml:space="preserve">, výše DPH </w:t>
      </w:r>
      <w:r w:rsidR="00154DD8" w:rsidRPr="00C51FEE">
        <w:rPr>
          <w:rFonts w:asciiTheme="majorHAnsi" w:hAnsiTheme="majorHAnsi"/>
          <w:highlight w:val="green"/>
        </w:rPr>
        <w:t>……………..</w:t>
      </w:r>
      <w:r w:rsidR="00154DD8">
        <w:rPr>
          <w:rFonts w:asciiTheme="majorHAnsi" w:hAnsiTheme="majorHAnsi"/>
        </w:rPr>
        <w:t>Kč</w:t>
      </w:r>
      <w:r w:rsidR="00154DD8" w:rsidRPr="00C51FEE">
        <w:rPr>
          <w:rFonts w:asciiTheme="majorHAnsi" w:hAnsiTheme="majorHAnsi"/>
        </w:rPr>
        <w:t xml:space="preserve">, cena včetně DPH </w:t>
      </w:r>
      <w:r w:rsidR="00154DD8" w:rsidRPr="00C51FEE">
        <w:rPr>
          <w:rFonts w:asciiTheme="majorHAnsi" w:hAnsiTheme="majorHAnsi"/>
          <w:highlight w:val="green"/>
        </w:rPr>
        <w:t>………………</w:t>
      </w:r>
      <w:r w:rsidR="00154DD8">
        <w:rPr>
          <w:rFonts w:asciiTheme="majorHAnsi" w:hAnsiTheme="majorHAnsi"/>
        </w:rPr>
        <w:t>Kč</w:t>
      </w:r>
      <w:r w:rsidRPr="00907C72">
        <w:rPr>
          <w:rFonts w:asciiTheme="majorHAnsi" w:eastAsia="Times New Roman" w:hAnsiTheme="majorHAnsi" w:cs="Arial"/>
          <w:bCs/>
          <w:iCs/>
        </w:rPr>
        <w:t>;</w:t>
      </w:r>
    </w:p>
    <w:p w14:paraId="69EDA6BE" w14:textId="724267B8" w:rsidR="00907C72" w:rsidRPr="00323B88" w:rsidRDefault="00907C72" w:rsidP="00907C72">
      <w:pPr>
        <w:pStyle w:val="Odstavecseseznamem"/>
        <w:numPr>
          <w:ilvl w:val="0"/>
          <w:numId w:val="48"/>
        </w:numPr>
        <w:spacing w:after="0"/>
        <w:ind w:left="425"/>
        <w:rPr>
          <w:rFonts w:asciiTheme="majorHAnsi" w:eastAsia="Times New Roman" w:hAnsiTheme="majorHAnsi" w:cs="Arial"/>
          <w:bCs/>
          <w:iCs/>
        </w:rPr>
      </w:pPr>
      <w:r w:rsidRPr="00323B88">
        <w:rPr>
          <w:rFonts w:asciiTheme="majorHAnsi" w:eastAsia="Times New Roman" w:hAnsiTheme="majorHAnsi" w:cs="Arial"/>
          <w:bCs/>
          <w:iCs/>
        </w:rPr>
        <w:t xml:space="preserve">pro 3. rok - dva roky od data účinnosti této </w:t>
      </w:r>
      <w:r w:rsidR="00154DD8">
        <w:rPr>
          <w:rFonts w:asciiTheme="majorHAnsi" w:eastAsia="Times New Roman" w:hAnsiTheme="majorHAnsi" w:cs="Arial"/>
          <w:bCs/>
          <w:iCs/>
        </w:rPr>
        <w:t>S</w:t>
      </w:r>
      <w:r w:rsidRPr="00323B88">
        <w:rPr>
          <w:rFonts w:asciiTheme="majorHAnsi" w:eastAsia="Times New Roman" w:hAnsiTheme="majorHAnsi" w:cs="Arial"/>
          <w:bCs/>
          <w:iCs/>
        </w:rPr>
        <w:t>mlouvy</w:t>
      </w:r>
      <w:r w:rsidR="00154DD8">
        <w:rPr>
          <w:rFonts w:asciiTheme="majorHAnsi" w:eastAsia="Times New Roman" w:hAnsiTheme="majorHAnsi" w:cs="Arial"/>
          <w:bCs/>
          <w:iCs/>
        </w:rPr>
        <w:t xml:space="preserve"> ve výši </w:t>
      </w:r>
      <w:r w:rsidR="00154DD8" w:rsidRPr="00BA68AF">
        <w:rPr>
          <w:rFonts w:asciiTheme="majorHAnsi" w:eastAsia="Times New Roman" w:hAnsiTheme="majorHAnsi" w:cs="Arial"/>
          <w:bCs/>
          <w:iCs/>
          <w:highlight w:val="green"/>
        </w:rPr>
        <w:t>……….</w:t>
      </w:r>
      <w:r w:rsidR="00154DD8" w:rsidRPr="00154DD8">
        <w:rPr>
          <w:rFonts w:asciiTheme="majorHAnsi" w:hAnsiTheme="majorHAnsi"/>
        </w:rPr>
        <w:t xml:space="preserve"> </w:t>
      </w:r>
      <w:r w:rsidR="00154DD8">
        <w:rPr>
          <w:rFonts w:asciiTheme="majorHAnsi" w:hAnsiTheme="majorHAnsi"/>
        </w:rPr>
        <w:t>Kč bez DPH</w:t>
      </w:r>
      <w:r w:rsidR="00154DD8" w:rsidRPr="00C51FEE">
        <w:rPr>
          <w:rFonts w:asciiTheme="majorHAnsi" w:hAnsiTheme="majorHAnsi"/>
        </w:rPr>
        <w:t xml:space="preserve">, výše DPH </w:t>
      </w:r>
      <w:r w:rsidR="00154DD8" w:rsidRPr="00C51FEE">
        <w:rPr>
          <w:rFonts w:asciiTheme="majorHAnsi" w:hAnsiTheme="majorHAnsi"/>
          <w:highlight w:val="green"/>
        </w:rPr>
        <w:t>……………..</w:t>
      </w:r>
      <w:r w:rsidR="00154DD8">
        <w:rPr>
          <w:rFonts w:asciiTheme="majorHAnsi" w:hAnsiTheme="majorHAnsi"/>
        </w:rPr>
        <w:t>Kč</w:t>
      </w:r>
      <w:r w:rsidR="00154DD8" w:rsidRPr="00C51FEE">
        <w:rPr>
          <w:rFonts w:asciiTheme="majorHAnsi" w:hAnsiTheme="majorHAnsi"/>
        </w:rPr>
        <w:t xml:space="preserve">, cena včetně DPH </w:t>
      </w:r>
      <w:r w:rsidR="00154DD8" w:rsidRPr="00C51FEE">
        <w:rPr>
          <w:rFonts w:asciiTheme="majorHAnsi" w:hAnsiTheme="majorHAnsi"/>
          <w:highlight w:val="green"/>
        </w:rPr>
        <w:t>………………</w:t>
      </w:r>
      <w:r w:rsidR="00154DD8">
        <w:rPr>
          <w:rFonts w:asciiTheme="majorHAnsi" w:hAnsiTheme="majorHAnsi"/>
        </w:rPr>
        <w:t>Kč</w:t>
      </w:r>
      <w:r w:rsidRPr="00323B88">
        <w:rPr>
          <w:rFonts w:asciiTheme="majorHAnsi" w:eastAsia="Times New Roman" w:hAnsiTheme="majorHAnsi" w:cs="Arial"/>
          <w:bCs/>
          <w:iCs/>
        </w:rPr>
        <w:t>.</w:t>
      </w:r>
    </w:p>
    <w:p w14:paraId="0910703E" w14:textId="5BE1AD7A" w:rsidR="00B96893" w:rsidRPr="0039786D" w:rsidRDefault="005A4748" w:rsidP="00B96893">
      <w:pPr>
        <w:pStyle w:val="Clanek11"/>
        <w:widowControl/>
        <w:numPr>
          <w:ilvl w:val="1"/>
          <w:numId w:val="5"/>
        </w:numPr>
        <w:ind w:left="709" w:hanging="709"/>
        <w:jc w:val="left"/>
        <w:rPr>
          <w:sz w:val="18"/>
          <w:szCs w:val="18"/>
        </w:rPr>
      </w:pPr>
      <w:r>
        <w:rPr>
          <w:rFonts w:asciiTheme="majorHAnsi" w:hAnsiTheme="majorHAnsi"/>
          <w:sz w:val="18"/>
          <w:szCs w:val="18"/>
        </w:rPr>
        <w:t xml:space="preserve">Faktury budou vystaveny se splatností 30 dní. </w:t>
      </w:r>
      <w:r w:rsidR="00B96893" w:rsidRPr="0039786D">
        <w:rPr>
          <w:rFonts w:asciiTheme="majorHAnsi" w:hAnsiTheme="majorHAnsi"/>
          <w:sz w:val="18"/>
          <w:szCs w:val="18"/>
        </w:rPr>
        <w:t>Fakturace bude provedena na základě akceptačního protokolu podepsan</w:t>
      </w:r>
      <w:r w:rsidR="00B96893">
        <w:rPr>
          <w:rFonts w:asciiTheme="majorHAnsi" w:hAnsiTheme="majorHAnsi"/>
          <w:sz w:val="18"/>
          <w:szCs w:val="18"/>
        </w:rPr>
        <w:t>ého</w:t>
      </w:r>
      <w:r w:rsidR="00B96893" w:rsidRPr="0039786D">
        <w:rPr>
          <w:rFonts w:asciiTheme="majorHAnsi" w:hAnsiTheme="majorHAnsi"/>
          <w:sz w:val="18"/>
          <w:szCs w:val="18"/>
        </w:rPr>
        <w:t xml:space="preserve"> oběma smluvními stranami. Podepsaný protokol bude přílohou každé faktury.</w:t>
      </w:r>
    </w:p>
    <w:bookmarkEnd w:id="18"/>
    <w:p w14:paraId="6883F5DB" w14:textId="3DD0E1E9" w:rsidR="00897C2C" w:rsidRPr="002109F9" w:rsidRDefault="00897C2C" w:rsidP="002109F9">
      <w:pPr>
        <w:pStyle w:val="Nadpis4"/>
      </w:pPr>
      <w:r w:rsidRPr="0088024C">
        <w:t>Práva duševního vlastnictví</w:t>
      </w:r>
    </w:p>
    <w:p w14:paraId="5B0D5C81" w14:textId="56FF769C" w:rsidR="00AE3EBB" w:rsidRPr="003342FC" w:rsidRDefault="00897C2C" w:rsidP="002109F9">
      <w:pPr>
        <w:pStyle w:val="Clanek11"/>
        <w:widowControl/>
        <w:numPr>
          <w:ilvl w:val="1"/>
          <w:numId w:val="5"/>
        </w:numPr>
        <w:ind w:left="709" w:hanging="709"/>
        <w:jc w:val="left"/>
        <w:rPr>
          <w:rFonts w:asciiTheme="majorHAnsi" w:hAnsiTheme="majorHAnsi"/>
          <w:sz w:val="18"/>
          <w:szCs w:val="18"/>
        </w:rPr>
      </w:pPr>
      <w:r w:rsidRPr="003342FC">
        <w:rPr>
          <w:rFonts w:asciiTheme="majorHAnsi" w:hAnsiTheme="majorHAnsi"/>
          <w:sz w:val="18"/>
          <w:szCs w:val="18"/>
        </w:rPr>
        <w:t xml:space="preserve">Pro </w:t>
      </w:r>
      <w:r w:rsidR="00DB3B77" w:rsidRPr="003342FC">
        <w:rPr>
          <w:rFonts w:asciiTheme="majorHAnsi" w:hAnsiTheme="majorHAnsi"/>
          <w:sz w:val="18"/>
          <w:szCs w:val="18"/>
        </w:rPr>
        <w:t xml:space="preserve">Standardní </w:t>
      </w:r>
      <w:r w:rsidRPr="003342FC">
        <w:rPr>
          <w:rFonts w:asciiTheme="majorHAnsi" w:hAnsiTheme="majorHAnsi"/>
          <w:sz w:val="18"/>
          <w:szCs w:val="18"/>
        </w:rPr>
        <w:t>Software</w:t>
      </w:r>
      <w:r w:rsidR="00131169" w:rsidRPr="003342FC">
        <w:rPr>
          <w:rFonts w:asciiTheme="majorHAnsi" w:hAnsiTheme="majorHAnsi"/>
          <w:sz w:val="18"/>
          <w:szCs w:val="18"/>
        </w:rPr>
        <w:t>, který je Předmětem subskri</w:t>
      </w:r>
      <w:r w:rsidR="00162D7B" w:rsidRPr="003342FC">
        <w:rPr>
          <w:rFonts w:asciiTheme="majorHAnsi" w:hAnsiTheme="majorHAnsi"/>
          <w:sz w:val="18"/>
          <w:szCs w:val="18"/>
        </w:rPr>
        <w:t>pce,</w:t>
      </w:r>
      <w:r w:rsidRPr="003342FC">
        <w:rPr>
          <w:rFonts w:asciiTheme="majorHAnsi" w:hAnsiTheme="majorHAnsi"/>
          <w:sz w:val="18"/>
          <w:szCs w:val="18"/>
        </w:rPr>
        <w:t xml:space="preserve"> platí článek 6.</w:t>
      </w:r>
      <w:r w:rsidR="00B40D56" w:rsidRPr="003342FC">
        <w:rPr>
          <w:rFonts w:asciiTheme="majorHAnsi" w:hAnsiTheme="majorHAnsi"/>
          <w:sz w:val="18"/>
          <w:szCs w:val="18"/>
        </w:rPr>
        <w:t>2</w:t>
      </w:r>
      <w:r w:rsidRPr="003342FC">
        <w:rPr>
          <w:rFonts w:asciiTheme="majorHAnsi" w:hAnsiTheme="majorHAnsi"/>
          <w:sz w:val="18"/>
          <w:szCs w:val="18"/>
        </w:rPr>
        <w:t xml:space="preserve">. </w:t>
      </w:r>
      <w:r w:rsidR="008E5064" w:rsidRPr="003342FC">
        <w:rPr>
          <w:rFonts w:asciiTheme="majorHAnsi" w:hAnsiTheme="majorHAnsi"/>
          <w:sz w:val="18"/>
          <w:szCs w:val="18"/>
        </w:rPr>
        <w:t xml:space="preserve">Přílohy č. </w:t>
      </w:r>
      <w:r w:rsidR="003342FC" w:rsidRPr="003342FC">
        <w:rPr>
          <w:rFonts w:asciiTheme="majorHAnsi" w:hAnsiTheme="majorHAnsi"/>
          <w:sz w:val="18"/>
          <w:szCs w:val="18"/>
        </w:rPr>
        <w:t>5</w:t>
      </w:r>
      <w:r w:rsidR="004B124B" w:rsidRPr="003342FC">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156E4F44" w:rsidR="00897C2C" w:rsidRPr="003342FC" w:rsidRDefault="00162D7B" w:rsidP="002109F9">
      <w:pPr>
        <w:pStyle w:val="Clanek11"/>
        <w:widowControl/>
        <w:numPr>
          <w:ilvl w:val="1"/>
          <w:numId w:val="5"/>
        </w:numPr>
        <w:ind w:left="709" w:hanging="709"/>
        <w:jc w:val="left"/>
        <w:rPr>
          <w:rFonts w:asciiTheme="majorHAnsi" w:hAnsiTheme="majorHAnsi"/>
          <w:sz w:val="18"/>
          <w:szCs w:val="18"/>
        </w:rPr>
      </w:pPr>
      <w:r w:rsidRPr="003342FC">
        <w:rPr>
          <w:rFonts w:asciiTheme="majorHAnsi" w:hAnsiTheme="majorHAnsi"/>
          <w:sz w:val="18"/>
          <w:szCs w:val="18"/>
        </w:rPr>
        <w:t>Poskytovatel</w:t>
      </w:r>
      <w:r w:rsidR="00897C2C" w:rsidRPr="003342FC">
        <w:rPr>
          <w:rFonts w:asciiTheme="majorHAnsi" w:hAnsiTheme="majorHAnsi"/>
          <w:sz w:val="18"/>
          <w:szCs w:val="18"/>
        </w:rPr>
        <w:t xml:space="preserve"> bude poskytovat </w:t>
      </w:r>
      <w:r w:rsidR="00B17914" w:rsidRPr="003342FC">
        <w:rPr>
          <w:rFonts w:asciiTheme="majorHAnsi" w:hAnsiTheme="majorHAnsi"/>
          <w:sz w:val="18"/>
          <w:szCs w:val="18"/>
        </w:rPr>
        <w:t>Helpd</w:t>
      </w:r>
      <w:r w:rsidR="00897C2C" w:rsidRPr="003342FC">
        <w:rPr>
          <w:rFonts w:asciiTheme="majorHAnsi" w:hAnsiTheme="majorHAnsi"/>
          <w:sz w:val="18"/>
          <w:szCs w:val="18"/>
        </w:rPr>
        <w:t xml:space="preserve">esk v režimu </w:t>
      </w:r>
      <w:r w:rsidR="003342FC" w:rsidRPr="003342FC">
        <w:rPr>
          <w:rFonts w:asciiTheme="majorHAnsi" w:hAnsiTheme="majorHAnsi"/>
          <w:sz w:val="18"/>
          <w:szCs w:val="18"/>
        </w:rPr>
        <w:t>(</w:t>
      </w:r>
      <w:r w:rsidR="00897C2C" w:rsidRPr="003342FC">
        <w:rPr>
          <w:rFonts w:asciiTheme="majorHAnsi" w:hAnsiTheme="majorHAnsi"/>
          <w:sz w:val="18"/>
          <w:szCs w:val="18"/>
        </w:rPr>
        <w:t xml:space="preserve">3) ve smyslu čl. 10.1.1. </w:t>
      </w:r>
      <w:r w:rsidR="008E5064" w:rsidRPr="003342FC">
        <w:rPr>
          <w:rFonts w:asciiTheme="majorHAnsi" w:hAnsiTheme="majorHAnsi"/>
          <w:sz w:val="18"/>
          <w:szCs w:val="18"/>
        </w:rPr>
        <w:t xml:space="preserve">Přílohy č. </w:t>
      </w:r>
      <w:r w:rsidR="003342FC" w:rsidRPr="003342FC">
        <w:rPr>
          <w:rFonts w:asciiTheme="majorHAnsi" w:hAnsiTheme="majorHAnsi"/>
          <w:sz w:val="18"/>
          <w:szCs w:val="18"/>
        </w:rPr>
        <w:t>5</w:t>
      </w:r>
      <w:r w:rsidR="004B124B" w:rsidRPr="003342FC">
        <w:rPr>
          <w:rFonts w:asciiTheme="majorHAnsi" w:hAnsiTheme="majorHAnsi"/>
          <w:sz w:val="18"/>
          <w:szCs w:val="18"/>
        </w:rPr>
        <w:t xml:space="preserve"> </w:t>
      </w:r>
      <w:r w:rsidR="00897C2C" w:rsidRPr="003342FC">
        <w:rPr>
          <w:rFonts w:asciiTheme="majorHAnsi" w:hAnsiTheme="majorHAnsi"/>
          <w:sz w:val="18"/>
          <w:szCs w:val="18"/>
        </w:rPr>
        <w:t>Zvláštní</w:t>
      </w:r>
      <w:r w:rsidR="004B124B" w:rsidRPr="003342FC">
        <w:rPr>
          <w:rFonts w:asciiTheme="majorHAnsi" w:hAnsiTheme="majorHAnsi"/>
          <w:sz w:val="18"/>
          <w:szCs w:val="18"/>
        </w:rPr>
        <w:t xml:space="preserve"> </w:t>
      </w:r>
      <w:r w:rsidR="00897C2C" w:rsidRPr="003342FC">
        <w:rPr>
          <w:rFonts w:asciiTheme="majorHAnsi" w:hAnsiTheme="majorHAnsi"/>
          <w:sz w:val="18"/>
          <w:szCs w:val="18"/>
        </w:rPr>
        <w:t>obchodní podmín</w:t>
      </w:r>
      <w:r w:rsidR="004B124B" w:rsidRPr="003342FC">
        <w:rPr>
          <w:rFonts w:asciiTheme="majorHAnsi" w:hAnsiTheme="majorHAnsi"/>
          <w:sz w:val="18"/>
          <w:szCs w:val="18"/>
        </w:rPr>
        <w:t>ky</w:t>
      </w:r>
      <w:r w:rsidR="00897C2C" w:rsidRPr="003342FC">
        <w:rPr>
          <w:rFonts w:asciiTheme="majorHAnsi" w:hAnsiTheme="majorHAnsi"/>
          <w:sz w:val="18"/>
          <w:szCs w:val="18"/>
        </w:rPr>
        <w:t>.</w:t>
      </w:r>
    </w:p>
    <w:p w14:paraId="6D5CC38E" w14:textId="038D1B0B"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3342FC">
        <w:rPr>
          <w:rFonts w:asciiTheme="majorHAnsi" w:hAnsiTheme="majorHAnsi"/>
          <w:sz w:val="18"/>
          <w:szCs w:val="18"/>
        </w:rPr>
        <w:t xml:space="preserve">Poskytovatel </w:t>
      </w:r>
      <w:r w:rsidR="00897C2C" w:rsidRPr="003342FC">
        <w:rPr>
          <w:rFonts w:asciiTheme="majorHAnsi" w:hAnsiTheme="majorHAnsi"/>
          <w:sz w:val="18"/>
          <w:szCs w:val="18"/>
        </w:rPr>
        <w:t xml:space="preserve">bude provozovat </w:t>
      </w:r>
      <w:r w:rsidR="00B17914" w:rsidRPr="003342FC">
        <w:rPr>
          <w:rFonts w:asciiTheme="majorHAnsi" w:hAnsiTheme="majorHAnsi"/>
          <w:sz w:val="18"/>
          <w:szCs w:val="18"/>
        </w:rPr>
        <w:t>Helpd</w:t>
      </w:r>
      <w:r w:rsidR="00897C2C" w:rsidRPr="003342FC">
        <w:rPr>
          <w:rFonts w:asciiTheme="majorHAnsi" w:hAnsiTheme="majorHAnsi"/>
          <w:sz w:val="18"/>
          <w:szCs w:val="18"/>
        </w:rPr>
        <w:t>esk v úrovni (</w:t>
      </w:r>
      <w:r w:rsidR="003342FC" w:rsidRPr="003342FC">
        <w:rPr>
          <w:rFonts w:asciiTheme="majorHAnsi" w:hAnsiTheme="majorHAnsi"/>
          <w:sz w:val="18"/>
          <w:szCs w:val="18"/>
        </w:rPr>
        <w:t>L1</w:t>
      </w:r>
      <w:r w:rsidR="00897C2C" w:rsidRPr="003342FC">
        <w:rPr>
          <w:rFonts w:asciiTheme="majorHAnsi" w:hAnsiTheme="majorHAnsi"/>
          <w:sz w:val="18"/>
          <w:szCs w:val="18"/>
        </w:rPr>
        <w:t>) ve smyslu č</w:t>
      </w:r>
      <w:r w:rsidR="00E659BE" w:rsidRPr="003342FC">
        <w:rPr>
          <w:rFonts w:asciiTheme="majorHAnsi" w:hAnsiTheme="majorHAnsi"/>
          <w:sz w:val="18"/>
          <w:szCs w:val="18"/>
        </w:rPr>
        <w:t>l</w:t>
      </w:r>
      <w:r w:rsidR="00897C2C" w:rsidRPr="003342FC">
        <w:rPr>
          <w:rFonts w:asciiTheme="majorHAnsi" w:hAnsiTheme="majorHAnsi"/>
          <w:sz w:val="18"/>
          <w:szCs w:val="18"/>
        </w:rPr>
        <w:t xml:space="preserve">. 10.1.4. </w:t>
      </w:r>
      <w:r w:rsidR="008E5064" w:rsidRPr="003342FC">
        <w:rPr>
          <w:rFonts w:asciiTheme="majorHAnsi" w:hAnsiTheme="majorHAnsi"/>
          <w:sz w:val="18"/>
          <w:szCs w:val="18"/>
        </w:rPr>
        <w:t xml:space="preserve">Přílohy č. </w:t>
      </w:r>
      <w:r w:rsidR="003342FC" w:rsidRPr="003342FC">
        <w:rPr>
          <w:rFonts w:asciiTheme="majorHAnsi" w:hAnsiTheme="majorHAnsi"/>
          <w:sz w:val="18"/>
          <w:szCs w:val="18"/>
        </w:rPr>
        <w:t>5</w:t>
      </w:r>
      <w:r w:rsidR="004B124B" w:rsidRPr="003342FC">
        <w:rPr>
          <w:rFonts w:asciiTheme="majorHAnsi" w:hAnsiTheme="majorHAnsi"/>
          <w:sz w:val="18"/>
          <w:szCs w:val="18"/>
        </w:rPr>
        <w:t xml:space="preserve"> Zvláštní obchodní</w:t>
      </w:r>
      <w:r w:rsidR="004B124B" w:rsidRPr="002109F9">
        <w:rPr>
          <w:rFonts w:asciiTheme="majorHAnsi" w:hAnsiTheme="majorHAnsi"/>
          <w:sz w:val="18"/>
          <w:szCs w:val="18"/>
        </w:rPr>
        <w:t xml:space="preserve"> podmínky.</w:t>
      </w:r>
    </w:p>
    <w:p w14:paraId="1AC71640" w14:textId="77777777" w:rsidR="00897C2C" w:rsidRPr="009A1CA4" w:rsidRDefault="00897C2C" w:rsidP="00C51FEE">
      <w:pPr>
        <w:pStyle w:val="Nadpis4"/>
        <w:rPr>
          <w:noProof/>
        </w:rPr>
      </w:pPr>
      <w:r w:rsidRPr="009A1CA4">
        <w:rPr>
          <w:noProof/>
        </w:rPr>
        <w:t>Servisní model</w:t>
      </w:r>
    </w:p>
    <w:p w14:paraId="2D4493D0" w14:textId="6F8241AD"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3342FC">
        <w:rPr>
          <w:rFonts w:asciiTheme="majorHAnsi" w:hAnsiTheme="majorHAnsi"/>
          <w:sz w:val="18"/>
          <w:szCs w:val="18"/>
        </w:rPr>
        <w:t>Poskytovatel</w:t>
      </w:r>
      <w:r w:rsidR="00897C2C" w:rsidRPr="003342FC">
        <w:rPr>
          <w:rFonts w:asciiTheme="majorHAnsi" w:hAnsiTheme="majorHAnsi"/>
          <w:sz w:val="18"/>
          <w:szCs w:val="18"/>
        </w:rPr>
        <w:t xml:space="preserve"> bude poskytovat servisní model v režimu (</w:t>
      </w:r>
      <w:r w:rsidR="003342FC" w:rsidRPr="003342FC">
        <w:rPr>
          <w:rFonts w:asciiTheme="majorHAnsi" w:hAnsiTheme="majorHAnsi"/>
          <w:sz w:val="18"/>
          <w:szCs w:val="18"/>
        </w:rPr>
        <w:t>C1</w:t>
      </w:r>
      <w:r w:rsidR="00897C2C" w:rsidRPr="003342FC">
        <w:rPr>
          <w:rFonts w:asciiTheme="majorHAnsi" w:hAnsiTheme="majorHAnsi"/>
          <w:sz w:val="18"/>
          <w:szCs w:val="18"/>
        </w:rPr>
        <w:t xml:space="preserve">) ve smyslu čl. 12.1.2. </w:t>
      </w:r>
      <w:r w:rsidR="008E5064" w:rsidRPr="003342FC">
        <w:rPr>
          <w:rFonts w:asciiTheme="majorHAnsi" w:hAnsiTheme="majorHAnsi"/>
          <w:sz w:val="18"/>
          <w:szCs w:val="18"/>
        </w:rPr>
        <w:t xml:space="preserve">Přílohy č. </w:t>
      </w:r>
      <w:r w:rsidR="003342FC" w:rsidRPr="003342FC">
        <w:rPr>
          <w:rFonts w:asciiTheme="majorHAnsi" w:hAnsiTheme="majorHAnsi"/>
          <w:sz w:val="18"/>
          <w:szCs w:val="18"/>
        </w:rPr>
        <w:t>5</w:t>
      </w:r>
      <w:r w:rsidR="004B124B" w:rsidRPr="003342FC">
        <w:rPr>
          <w:rFonts w:asciiTheme="majorHAnsi" w:hAnsiTheme="majorHAnsi"/>
          <w:sz w:val="18"/>
          <w:szCs w:val="18"/>
        </w:rPr>
        <w:t xml:space="preserve"> Zvláštní obchodní podmínky</w:t>
      </w:r>
      <w:r w:rsidR="004B124B" w:rsidRPr="002109F9">
        <w:rPr>
          <w:rFonts w:asciiTheme="majorHAnsi" w:hAnsiTheme="majorHAnsi"/>
          <w:sz w:val="18"/>
          <w:szCs w:val="18"/>
        </w:rPr>
        <w:t>.</w:t>
      </w:r>
    </w:p>
    <w:p w14:paraId="1AE585E4" w14:textId="77777777"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310E3F71" w:rsidR="00890C13"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1119B78D" w14:textId="77777777" w:rsidR="003342FC" w:rsidRPr="003342FC" w:rsidRDefault="003342FC" w:rsidP="003342FC"/>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784BE796" w:rsidR="00897C2C" w:rsidRPr="003342FC" w:rsidRDefault="008E5064" w:rsidP="00715D00">
      <w:pPr>
        <w:spacing w:after="0" w:line="276" w:lineRule="auto"/>
        <w:rPr>
          <w:rFonts w:asciiTheme="majorHAnsi" w:hAnsiTheme="majorHAnsi"/>
        </w:rPr>
      </w:pPr>
      <w:r w:rsidRPr="003342FC">
        <w:rPr>
          <w:rFonts w:asciiTheme="majorHAnsi" w:hAnsiTheme="majorHAnsi"/>
        </w:rPr>
        <w:t xml:space="preserve">Příloha č. </w:t>
      </w:r>
      <w:r w:rsidR="003342FC" w:rsidRPr="003342FC">
        <w:rPr>
          <w:rFonts w:asciiTheme="majorHAnsi" w:hAnsiTheme="majorHAnsi"/>
        </w:rPr>
        <w:t>1</w:t>
      </w:r>
      <w:r w:rsidR="00897C2C" w:rsidRPr="003342FC">
        <w:rPr>
          <w:rFonts w:asciiTheme="majorHAnsi" w:hAnsiTheme="majorHAnsi"/>
        </w:rPr>
        <w:t xml:space="preserve"> – Specifikace Plnění</w:t>
      </w:r>
    </w:p>
    <w:p w14:paraId="29F08D58" w14:textId="55E08A2C" w:rsidR="00897C2C" w:rsidRPr="003342FC" w:rsidRDefault="008E5064" w:rsidP="00715D00">
      <w:pPr>
        <w:spacing w:after="0" w:line="276" w:lineRule="auto"/>
        <w:rPr>
          <w:rFonts w:asciiTheme="majorHAnsi" w:hAnsiTheme="majorHAnsi"/>
        </w:rPr>
      </w:pPr>
      <w:r w:rsidRPr="003342FC">
        <w:rPr>
          <w:rFonts w:asciiTheme="majorHAnsi" w:hAnsiTheme="majorHAnsi"/>
        </w:rPr>
        <w:t xml:space="preserve">Příloha č. </w:t>
      </w:r>
      <w:r w:rsidR="003342FC" w:rsidRPr="003342FC">
        <w:rPr>
          <w:rFonts w:asciiTheme="majorHAnsi" w:hAnsiTheme="majorHAnsi"/>
        </w:rPr>
        <w:t>2</w:t>
      </w:r>
      <w:r w:rsidR="00897C2C" w:rsidRPr="003342FC">
        <w:rPr>
          <w:rFonts w:asciiTheme="majorHAnsi" w:hAnsiTheme="majorHAnsi"/>
        </w:rPr>
        <w:t xml:space="preserve"> – </w:t>
      </w:r>
      <w:r w:rsidR="004B5E1B">
        <w:rPr>
          <w:rFonts w:asciiTheme="majorHAnsi" w:hAnsiTheme="majorHAnsi"/>
        </w:rPr>
        <w:t>Cenová kalkulace</w:t>
      </w:r>
    </w:p>
    <w:p w14:paraId="0C6B33E7" w14:textId="5CE38A20" w:rsidR="00897C2C" w:rsidRPr="003342FC" w:rsidRDefault="008E5064" w:rsidP="00715D00">
      <w:pPr>
        <w:spacing w:after="0" w:line="276" w:lineRule="auto"/>
        <w:rPr>
          <w:rFonts w:asciiTheme="majorHAnsi" w:hAnsiTheme="majorHAnsi"/>
        </w:rPr>
      </w:pPr>
      <w:r w:rsidRPr="003342FC">
        <w:rPr>
          <w:rFonts w:asciiTheme="majorHAnsi" w:hAnsiTheme="majorHAnsi"/>
        </w:rPr>
        <w:t xml:space="preserve">Příloha č. </w:t>
      </w:r>
      <w:r w:rsidR="003342FC" w:rsidRPr="003342FC">
        <w:rPr>
          <w:rFonts w:asciiTheme="majorHAnsi" w:hAnsiTheme="majorHAnsi"/>
        </w:rPr>
        <w:t>3</w:t>
      </w:r>
      <w:r w:rsidR="00897C2C" w:rsidRPr="003342FC">
        <w:rPr>
          <w:rFonts w:asciiTheme="majorHAnsi" w:hAnsiTheme="majorHAnsi"/>
        </w:rPr>
        <w:t xml:space="preserve"> – Platforma S</w:t>
      </w:r>
      <w:r w:rsidR="00E659BE" w:rsidRPr="003342FC">
        <w:rPr>
          <w:rFonts w:asciiTheme="majorHAnsi" w:hAnsiTheme="majorHAnsi"/>
        </w:rPr>
        <w:t>právy železnic</w:t>
      </w:r>
    </w:p>
    <w:p w14:paraId="4B508B40" w14:textId="77777777" w:rsidR="001C7D2F" w:rsidRDefault="008E5064" w:rsidP="001C7D2F">
      <w:pPr>
        <w:spacing w:after="0" w:line="276" w:lineRule="auto"/>
        <w:rPr>
          <w:rFonts w:asciiTheme="majorHAnsi" w:hAnsiTheme="majorHAnsi"/>
        </w:rPr>
      </w:pPr>
      <w:r w:rsidRPr="003342FC">
        <w:rPr>
          <w:rFonts w:asciiTheme="majorHAnsi" w:hAnsiTheme="majorHAnsi"/>
        </w:rPr>
        <w:t xml:space="preserve">Příloha č. </w:t>
      </w:r>
      <w:r w:rsidR="003342FC" w:rsidRPr="003342FC">
        <w:rPr>
          <w:rFonts w:asciiTheme="majorHAnsi" w:hAnsiTheme="majorHAnsi"/>
        </w:rPr>
        <w:t>4</w:t>
      </w:r>
      <w:r w:rsidR="000A7EBC" w:rsidRPr="003342FC">
        <w:rPr>
          <w:rFonts w:asciiTheme="majorHAnsi" w:hAnsiTheme="majorHAnsi"/>
        </w:rPr>
        <w:t xml:space="preserve"> – </w:t>
      </w:r>
      <w:r w:rsidR="001C7D2F" w:rsidRPr="003342FC">
        <w:rPr>
          <w:rFonts w:asciiTheme="majorHAnsi" w:hAnsiTheme="majorHAnsi"/>
        </w:rPr>
        <w:t>Zvláštní obchodní podmínky</w:t>
      </w:r>
    </w:p>
    <w:p w14:paraId="33A2C89D" w14:textId="77777777" w:rsidR="001C7D2F" w:rsidRPr="003342FC" w:rsidRDefault="008E5064" w:rsidP="001C7D2F">
      <w:pPr>
        <w:spacing w:after="0" w:line="276" w:lineRule="auto"/>
        <w:rPr>
          <w:rFonts w:asciiTheme="majorHAnsi" w:hAnsiTheme="majorHAnsi"/>
        </w:rPr>
      </w:pPr>
      <w:r w:rsidRPr="003342FC">
        <w:rPr>
          <w:rFonts w:asciiTheme="majorHAnsi" w:hAnsiTheme="majorHAnsi"/>
        </w:rPr>
        <w:t xml:space="preserve">Příloha č. </w:t>
      </w:r>
      <w:r w:rsidR="003342FC" w:rsidRPr="003342FC">
        <w:rPr>
          <w:rFonts w:asciiTheme="majorHAnsi" w:hAnsiTheme="majorHAnsi"/>
        </w:rPr>
        <w:t>5</w:t>
      </w:r>
      <w:r w:rsidR="004B124B" w:rsidRPr="003342FC">
        <w:rPr>
          <w:rFonts w:asciiTheme="majorHAnsi" w:hAnsiTheme="majorHAnsi"/>
        </w:rPr>
        <w:t xml:space="preserve"> – </w:t>
      </w:r>
      <w:r w:rsidR="001C7D2F" w:rsidRPr="003342FC">
        <w:rPr>
          <w:rFonts w:asciiTheme="majorHAnsi" w:hAnsiTheme="majorHAnsi"/>
        </w:rPr>
        <w:t>Poddodavatelé</w:t>
      </w:r>
    </w:p>
    <w:p w14:paraId="64AC6763" w14:textId="52A2657D" w:rsidR="004B124B" w:rsidRDefault="004B124B" w:rsidP="00715D00">
      <w:pPr>
        <w:spacing w:after="0" w:line="276" w:lineRule="auto"/>
        <w:rPr>
          <w:rFonts w:asciiTheme="majorHAnsi" w:hAnsiTheme="majorHAnsi"/>
        </w:rPr>
      </w:pPr>
      <w:bookmarkStart w:id="19" w:name="_GoBack"/>
      <w:bookmarkEnd w:id="19"/>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5124405C" w:rsidR="00897C2C" w:rsidRDefault="00897C2C" w:rsidP="00715D00">
      <w:pPr>
        <w:spacing w:after="0" w:line="276" w:lineRule="auto"/>
        <w:rPr>
          <w:rFonts w:asciiTheme="majorHAnsi" w:hAnsiTheme="majorHAnsi"/>
        </w:rPr>
      </w:pPr>
    </w:p>
    <w:p w14:paraId="76C5FC22" w14:textId="480F4957" w:rsidR="00094B34" w:rsidRDefault="00094B34" w:rsidP="00715D00">
      <w:pPr>
        <w:spacing w:after="0" w:line="276" w:lineRule="auto"/>
        <w:rPr>
          <w:rFonts w:asciiTheme="majorHAnsi" w:hAnsiTheme="majorHAnsi"/>
        </w:rPr>
      </w:pPr>
    </w:p>
    <w:p w14:paraId="0D7D6108" w14:textId="77777777" w:rsidR="00094B34" w:rsidRPr="009A1CA4" w:rsidRDefault="00094B34"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23E1D39" w:rsidR="00254B31" w:rsidRDefault="003342FC" w:rsidP="00254B31">
      <w:pPr>
        <w:spacing w:after="0" w:line="276" w:lineRule="auto"/>
        <w:rPr>
          <w:rFonts w:asciiTheme="majorHAnsi" w:hAnsiTheme="majorHAnsi"/>
        </w:rPr>
      </w:pPr>
      <w:r>
        <w:rPr>
          <w:rFonts w:asciiTheme="majorHAnsi" w:hAnsiTheme="majorHAnsi"/>
        </w:rPr>
        <w:t>Elektronicky podepsal</w:t>
      </w: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7A434649" w:rsidR="00254B31" w:rsidRDefault="003342FC" w:rsidP="00254B31">
      <w:pPr>
        <w:spacing w:after="0" w:line="276" w:lineRule="auto"/>
        <w:rPr>
          <w:rFonts w:asciiTheme="majorHAnsi" w:hAnsiTheme="majorHAnsi"/>
          <w:noProof/>
        </w:rPr>
      </w:pPr>
      <w:r w:rsidRPr="003342FC">
        <w:rPr>
          <w:b/>
          <w:noProof/>
        </w:rPr>
        <w:t xml:space="preserve">Ing. Aleš Krejčí </w:t>
      </w:r>
      <w:r w:rsidRPr="003342FC">
        <w:rPr>
          <w:noProof/>
        </w:rPr>
        <w:tab/>
        <w:t xml:space="preserve">  </w:t>
      </w:r>
      <w:r w:rsidR="00094B34">
        <w:rPr>
          <w:rFonts w:asciiTheme="majorHAnsi" w:hAnsiTheme="majorHAnsi"/>
        </w:rPr>
        <w:tab/>
        <w:t xml:space="preserve">  </w:t>
      </w:r>
      <w:r w:rsidR="00094B34">
        <w:rPr>
          <w:rFonts w:asciiTheme="majorHAnsi" w:hAnsiTheme="majorHAnsi"/>
        </w:rPr>
        <w:tab/>
      </w:r>
      <w:r w:rsidR="00094B34">
        <w:rPr>
          <w:rFonts w:asciiTheme="majorHAnsi" w:hAnsiTheme="majorHAnsi"/>
        </w:rPr>
        <w:tab/>
      </w:r>
      <w:r w:rsidR="00094B34">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4A1C7F7E" w14:textId="15D26D66" w:rsidR="00F86594" w:rsidRPr="00AD4BD9" w:rsidRDefault="003342FC" w:rsidP="00254B31">
      <w:pPr>
        <w:spacing w:after="0" w:line="276" w:lineRule="auto"/>
        <w:rPr>
          <w:rFonts w:asciiTheme="majorHAnsi" w:eastAsia="Times New Roman" w:hAnsiTheme="majorHAnsi" w:cs="Times New Roman"/>
          <w:highlight w:val="yellow"/>
          <w:lang w:eastAsia="cs-CZ"/>
        </w:rPr>
      </w:pPr>
      <w:r w:rsidRPr="00992454">
        <w:rPr>
          <w:rFonts w:asciiTheme="majorHAnsi" w:eastAsia="Times New Roman" w:hAnsiTheme="majorHAnsi" w:cs="Times New Roman"/>
          <w:lang w:eastAsia="cs-CZ"/>
        </w:rPr>
        <w:t>náměstek GŘ pro ekonomiku</w:t>
      </w: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312ED" w16cex:dateUtc="2021-09-20T12:02:00Z"/>
  <w16cex:commentExtensible w16cex:durableId="24F42E63" w16cex:dateUtc="2021-09-21T08:11:00Z"/>
  <w16cex:commentExtensible w16cex:durableId="24F42E75" w16cex:dateUtc="2021-09-21T08: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34DD50" w16cid:durableId="24F2D1E1"/>
  <w16cid:commentId w16cid:paraId="04766A41" w16cid:durableId="24F312ED"/>
  <w16cid:commentId w16cid:paraId="33252A01" w16cid:durableId="24F42C44"/>
  <w16cid:commentId w16cid:paraId="0CC4E4AB" w16cid:durableId="24F42E63"/>
  <w16cid:commentId w16cid:paraId="29B5F50B" w16cid:durableId="24F42C45"/>
  <w16cid:commentId w16cid:paraId="355858FA" w16cid:durableId="24F42E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82257" w14:textId="77777777" w:rsidR="00703351" w:rsidRDefault="00703351" w:rsidP="00962258">
      <w:pPr>
        <w:spacing w:after="0" w:line="240" w:lineRule="auto"/>
      </w:pPr>
      <w:r>
        <w:separator/>
      </w:r>
    </w:p>
  </w:endnote>
  <w:endnote w:type="continuationSeparator" w:id="0">
    <w:p w14:paraId="04681621" w14:textId="77777777" w:rsidR="00703351" w:rsidRDefault="007033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189CF3DC"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5E1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5E1B">
      <w:rPr>
        <w:rStyle w:val="slostrnky"/>
        <w:noProof/>
      </w:rPr>
      <w:t>5</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C9E1C"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061D2B"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558F29B8"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5E1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5E1B">
            <w:rPr>
              <w:rStyle w:val="slostrnky"/>
              <w:noProof/>
            </w:rPr>
            <w:t>5</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C7C9B" w14:textId="77777777" w:rsidR="00703351" w:rsidRDefault="00703351" w:rsidP="00962258">
      <w:pPr>
        <w:spacing w:after="0" w:line="240" w:lineRule="auto"/>
      </w:pPr>
      <w:r>
        <w:separator/>
      </w:r>
    </w:p>
  </w:footnote>
  <w:footnote w:type="continuationSeparator" w:id="0">
    <w:p w14:paraId="1045026E" w14:textId="77777777" w:rsidR="00703351" w:rsidRDefault="007033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7469C8"/>
    <w:multiLevelType w:val="hybridMultilevel"/>
    <w:tmpl w:val="D0D07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20" w15:restartNumberingAfterBreak="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20"/>
  </w:num>
  <w:num w:numId="6">
    <w:abstractNumId w:val="29"/>
  </w:num>
  <w:num w:numId="7">
    <w:abstractNumId w:val="12"/>
  </w:num>
  <w:num w:numId="8">
    <w:abstractNumId w:val="25"/>
  </w:num>
  <w:num w:numId="9">
    <w:abstractNumId w:val="40"/>
  </w:num>
  <w:num w:numId="10">
    <w:abstractNumId w:val="35"/>
  </w:num>
  <w:num w:numId="11">
    <w:abstractNumId w:val="4"/>
  </w:num>
  <w:num w:numId="12">
    <w:abstractNumId w:val="8"/>
  </w:num>
  <w:num w:numId="13">
    <w:abstractNumId w:val="16"/>
  </w:num>
  <w:num w:numId="14">
    <w:abstractNumId w:val="30"/>
  </w:num>
  <w:num w:numId="15">
    <w:abstractNumId w:val="13"/>
  </w:num>
  <w:num w:numId="16">
    <w:abstractNumId w:val="22"/>
  </w:num>
  <w:num w:numId="17">
    <w:abstractNumId w:val="34"/>
  </w:num>
  <w:num w:numId="18">
    <w:abstractNumId w:val="11"/>
  </w:num>
  <w:num w:numId="19">
    <w:abstractNumId w:val="27"/>
  </w:num>
  <w:num w:numId="20">
    <w:abstractNumId w:val="5"/>
  </w:num>
  <w:num w:numId="21">
    <w:abstractNumId w:val="14"/>
  </w:num>
  <w:num w:numId="22">
    <w:abstractNumId w:val="36"/>
  </w:num>
  <w:num w:numId="23">
    <w:abstractNumId w:val="6"/>
  </w:num>
  <w:num w:numId="24">
    <w:abstractNumId w:val="37"/>
  </w:num>
  <w:num w:numId="25">
    <w:abstractNumId w:val="24"/>
  </w:num>
  <w:num w:numId="26">
    <w:abstractNumId w:val="18"/>
  </w:num>
  <w:num w:numId="27">
    <w:abstractNumId w:val="10"/>
  </w:num>
  <w:num w:numId="28">
    <w:abstractNumId w:val="2"/>
  </w:num>
  <w:num w:numId="29">
    <w:abstractNumId w:val="28"/>
  </w:num>
  <w:num w:numId="30">
    <w:abstractNumId w:val="32"/>
  </w:num>
  <w:num w:numId="31">
    <w:abstractNumId w:val="33"/>
  </w:num>
  <w:num w:numId="32">
    <w:abstractNumId w:val="23"/>
  </w:num>
  <w:num w:numId="33">
    <w:abstractNumId w:val="38"/>
  </w:num>
  <w:num w:numId="34">
    <w:abstractNumId w:val="41"/>
  </w:num>
  <w:num w:numId="35">
    <w:abstractNumId w:val="19"/>
  </w:num>
  <w:num w:numId="36">
    <w:abstractNumId w:val="9"/>
  </w:num>
  <w:num w:numId="37">
    <w:abstractNumId w:val="31"/>
  </w:num>
  <w:num w:numId="38">
    <w:abstractNumId w:val="26"/>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1"/>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0"/>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4B34"/>
    <w:rsid w:val="00097F37"/>
    <w:rsid w:val="000A1BD4"/>
    <w:rsid w:val="000A7EBC"/>
    <w:rsid w:val="000C6D45"/>
    <w:rsid w:val="000D3ADE"/>
    <w:rsid w:val="000E23A7"/>
    <w:rsid w:val="000E2E68"/>
    <w:rsid w:val="0010693F"/>
    <w:rsid w:val="00114472"/>
    <w:rsid w:val="00131169"/>
    <w:rsid w:val="00133229"/>
    <w:rsid w:val="0014565C"/>
    <w:rsid w:val="00153018"/>
    <w:rsid w:val="00153B54"/>
    <w:rsid w:val="00154DD8"/>
    <w:rsid w:val="001550BC"/>
    <w:rsid w:val="001605B9"/>
    <w:rsid w:val="00162D7B"/>
    <w:rsid w:val="001659E9"/>
    <w:rsid w:val="00170EC5"/>
    <w:rsid w:val="001747C1"/>
    <w:rsid w:val="00184743"/>
    <w:rsid w:val="001975F5"/>
    <w:rsid w:val="001C7D2F"/>
    <w:rsid w:val="001D6F7E"/>
    <w:rsid w:val="001E7681"/>
    <w:rsid w:val="001F0FAC"/>
    <w:rsid w:val="001F6D05"/>
    <w:rsid w:val="001F763F"/>
    <w:rsid w:val="0020222C"/>
    <w:rsid w:val="00207DF5"/>
    <w:rsid w:val="002109F9"/>
    <w:rsid w:val="00213356"/>
    <w:rsid w:val="00222F74"/>
    <w:rsid w:val="00234CB1"/>
    <w:rsid w:val="00252F2B"/>
    <w:rsid w:val="00254B31"/>
    <w:rsid w:val="0025503B"/>
    <w:rsid w:val="00263565"/>
    <w:rsid w:val="00275D5F"/>
    <w:rsid w:val="00280E07"/>
    <w:rsid w:val="00291B07"/>
    <w:rsid w:val="002B0B85"/>
    <w:rsid w:val="002B3E61"/>
    <w:rsid w:val="002B72B2"/>
    <w:rsid w:val="002C31BF"/>
    <w:rsid w:val="002D08B1"/>
    <w:rsid w:val="002D7314"/>
    <w:rsid w:val="002E0CD7"/>
    <w:rsid w:val="002E3F07"/>
    <w:rsid w:val="002F3DE9"/>
    <w:rsid w:val="003019CE"/>
    <w:rsid w:val="0031173B"/>
    <w:rsid w:val="00323B88"/>
    <w:rsid w:val="0032510E"/>
    <w:rsid w:val="003262F5"/>
    <w:rsid w:val="00327431"/>
    <w:rsid w:val="003342FC"/>
    <w:rsid w:val="0034033F"/>
    <w:rsid w:val="00341017"/>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86107"/>
    <w:rsid w:val="00491827"/>
    <w:rsid w:val="00494DCC"/>
    <w:rsid w:val="004B124B"/>
    <w:rsid w:val="004B348C"/>
    <w:rsid w:val="004B5E1B"/>
    <w:rsid w:val="004C11F0"/>
    <w:rsid w:val="004C4399"/>
    <w:rsid w:val="004C588C"/>
    <w:rsid w:val="004C787C"/>
    <w:rsid w:val="004D5643"/>
    <w:rsid w:val="004E143C"/>
    <w:rsid w:val="004E1FB4"/>
    <w:rsid w:val="004E2C7C"/>
    <w:rsid w:val="004E3A53"/>
    <w:rsid w:val="004E4298"/>
    <w:rsid w:val="004E4DE3"/>
    <w:rsid w:val="004E61CA"/>
    <w:rsid w:val="004E7DD8"/>
    <w:rsid w:val="004F4B9B"/>
    <w:rsid w:val="00507E8F"/>
    <w:rsid w:val="00511AB9"/>
    <w:rsid w:val="00523EA7"/>
    <w:rsid w:val="005466DD"/>
    <w:rsid w:val="00553375"/>
    <w:rsid w:val="00567BCB"/>
    <w:rsid w:val="005736B7"/>
    <w:rsid w:val="00575E5A"/>
    <w:rsid w:val="00595F71"/>
    <w:rsid w:val="005A3662"/>
    <w:rsid w:val="005A4748"/>
    <w:rsid w:val="005E2084"/>
    <w:rsid w:val="005E2839"/>
    <w:rsid w:val="005E64A6"/>
    <w:rsid w:val="005F1404"/>
    <w:rsid w:val="00600FF3"/>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D79"/>
    <w:rsid w:val="006B3DF4"/>
    <w:rsid w:val="006C1F21"/>
    <w:rsid w:val="006D7062"/>
    <w:rsid w:val="006D7AFE"/>
    <w:rsid w:val="006E00D0"/>
    <w:rsid w:val="006E0578"/>
    <w:rsid w:val="006E0A7B"/>
    <w:rsid w:val="006E1EFD"/>
    <w:rsid w:val="006E314D"/>
    <w:rsid w:val="006E3556"/>
    <w:rsid w:val="006E5B3C"/>
    <w:rsid w:val="00703351"/>
    <w:rsid w:val="00710723"/>
    <w:rsid w:val="00715D00"/>
    <w:rsid w:val="0072303D"/>
    <w:rsid w:val="00723C89"/>
    <w:rsid w:val="00723ED1"/>
    <w:rsid w:val="00732EA4"/>
    <w:rsid w:val="0073367D"/>
    <w:rsid w:val="007336C4"/>
    <w:rsid w:val="0073442F"/>
    <w:rsid w:val="00743525"/>
    <w:rsid w:val="00745D74"/>
    <w:rsid w:val="00747B4E"/>
    <w:rsid w:val="0076286B"/>
    <w:rsid w:val="00762EEB"/>
    <w:rsid w:val="00766846"/>
    <w:rsid w:val="0077363D"/>
    <w:rsid w:val="0077673A"/>
    <w:rsid w:val="00783424"/>
    <w:rsid w:val="00783E39"/>
    <w:rsid w:val="007846E1"/>
    <w:rsid w:val="0079742A"/>
    <w:rsid w:val="007A12DD"/>
    <w:rsid w:val="007A5EE7"/>
    <w:rsid w:val="007B570C"/>
    <w:rsid w:val="007B5C58"/>
    <w:rsid w:val="007C589B"/>
    <w:rsid w:val="007E4A6E"/>
    <w:rsid w:val="007F56A7"/>
    <w:rsid w:val="007F7A23"/>
    <w:rsid w:val="00807DD0"/>
    <w:rsid w:val="00814DBF"/>
    <w:rsid w:val="00832475"/>
    <w:rsid w:val="00855162"/>
    <w:rsid w:val="00860FB6"/>
    <w:rsid w:val="00864244"/>
    <w:rsid w:val="008659F3"/>
    <w:rsid w:val="0087426C"/>
    <w:rsid w:val="0088024C"/>
    <w:rsid w:val="008819F6"/>
    <w:rsid w:val="00886AA8"/>
    <w:rsid w:val="00886C54"/>
    <w:rsid w:val="00886D4B"/>
    <w:rsid w:val="00887603"/>
    <w:rsid w:val="00890C13"/>
    <w:rsid w:val="00895406"/>
    <w:rsid w:val="00897C2C"/>
    <w:rsid w:val="008A3568"/>
    <w:rsid w:val="008A368D"/>
    <w:rsid w:val="008C415D"/>
    <w:rsid w:val="008D03B9"/>
    <w:rsid w:val="008E31F1"/>
    <w:rsid w:val="008E5064"/>
    <w:rsid w:val="008E791D"/>
    <w:rsid w:val="008F02D4"/>
    <w:rsid w:val="008F18D6"/>
    <w:rsid w:val="008F5E52"/>
    <w:rsid w:val="008F60C6"/>
    <w:rsid w:val="008F7353"/>
    <w:rsid w:val="0090354A"/>
    <w:rsid w:val="00904780"/>
    <w:rsid w:val="00907C72"/>
    <w:rsid w:val="00917C14"/>
    <w:rsid w:val="00917C1D"/>
    <w:rsid w:val="00922385"/>
    <w:rsid w:val="009223DF"/>
    <w:rsid w:val="00936091"/>
    <w:rsid w:val="00940D8A"/>
    <w:rsid w:val="00947509"/>
    <w:rsid w:val="00962258"/>
    <w:rsid w:val="009678B7"/>
    <w:rsid w:val="00972AB0"/>
    <w:rsid w:val="009833E1"/>
    <w:rsid w:val="00992D9C"/>
    <w:rsid w:val="00996CB8"/>
    <w:rsid w:val="009A1CA4"/>
    <w:rsid w:val="009B14A9"/>
    <w:rsid w:val="009B2E97"/>
    <w:rsid w:val="009B4A48"/>
    <w:rsid w:val="009B4BA0"/>
    <w:rsid w:val="009B5F56"/>
    <w:rsid w:val="009C0A64"/>
    <w:rsid w:val="009D1BA2"/>
    <w:rsid w:val="009D2831"/>
    <w:rsid w:val="009D50D4"/>
    <w:rsid w:val="009E07F4"/>
    <w:rsid w:val="009F392E"/>
    <w:rsid w:val="009F3947"/>
    <w:rsid w:val="00A037C2"/>
    <w:rsid w:val="00A04525"/>
    <w:rsid w:val="00A06158"/>
    <w:rsid w:val="00A16B5F"/>
    <w:rsid w:val="00A249B6"/>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4F3A"/>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96893"/>
    <w:rsid w:val="00BA2F91"/>
    <w:rsid w:val="00BB276C"/>
    <w:rsid w:val="00BB6791"/>
    <w:rsid w:val="00BC4CE4"/>
    <w:rsid w:val="00BC7F3C"/>
    <w:rsid w:val="00BD7E91"/>
    <w:rsid w:val="00BE0BE3"/>
    <w:rsid w:val="00BE7D13"/>
    <w:rsid w:val="00C02406"/>
    <w:rsid w:val="00C02D0A"/>
    <w:rsid w:val="00C03A6E"/>
    <w:rsid w:val="00C10E4D"/>
    <w:rsid w:val="00C11C50"/>
    <w:rsid w:val="00C24989"/>
    <w:rsid w:val="00C2715F"/>
    <w:rsid w:val="00C44806"/>
    <w:rsid w:val="00C44F6A"/>
    <w:rsid w:val="00C47AE3"/>
    <w:rsid w:val="00C51FEE"/>
    <w:rsid w:val="00C53CD3"/>
    <w:rsid w:val="00C70843"/>
    <w:rsid w:val="00C730B9"/>
    <w:rsid w:val="00C7366B"/>
    <w:rsid w:val="00C75FBC"/>
    <w:rsid w:val="00C7646D"/>
    <w:rsid w:val="00C96F4A"/>
    <w:rsid w:val="00CB0E30"/>
    <w:rsid w:val="00CC2C09"/>
    <w:rsid w:val="00CD1FC4"/>
    <w:rsid w:val="00CE56F8"/>
    <w:rsid w:val="00CF17BE"/>
    <w:rsid w:val="00D21061"/>
    <w:rsid w:val="00D2450A"/>
    <w:rsid w:val="00D31E61"/>
    <w:rsid w:val="00D340E4"/>
    <w:rsid w:val="00D4108E"/>
    <w:rsid w:val="00D6163D"/>
    <w:rsid w:val="00D66594"/>
    <w:rsid w:val="00D73934"/>
    <w:rsid w:val="00D80514"/>
    <w:rsid w:val="00D831A3"/>
    <w:rsid w:val="00D8570C"/>
    <w:rsid w:val="00D86668"/>
    <w:rsid w:val="00D90583"/>
    <w:rsid w:val="00D92FF5"/>
    <w:rsid w:val="00DB2B0F"/>
    <w:rsid w:val="00DB3B77"/>
    <w:rsid w:val="00DB4B0B"/>
    <w:rsid w:val="00DB5317"/>
    <w:rsid w:val="00DC3026"/>
    <w:rsid w:val="00DC380C"/>
    <w:rsid w:val="00DC75F3"/>
    <w:rsid w:val="00DD46F3"/>
    <w:rsid w:val="00DD4FD3"/>
    <w:rsid w:val="00DD6B14"/>
    <w:rsid w:val="00DE56F2"/>
    <w:rsid w:val="00DF116D"/>
    <w:rsid w:val="00DF7464"/>
    <w:rsid w:val="00E40685"/>
    <w:rsid w:val="00E659BE"/>
    <w:rsid w:val="00E66AF9"/>
    <w:rsid w:val="00E756EF"/>
    <w:rsid w:val="00E86F16"/>
    <w:rsid w:val="00E90396"/>
    <w:rsid w:val="00E90C16"/>
    <w:rsid w:val="00EA57B9"/>
    <w:rsid w:val="00EB104F"/>
    <w:rsid w:val="00ED14BD"/>
    <w:rsid w:val="00ED314E"/>
    <w:rsid w:val="00ED43E8"/>
    <w:rsid w:val="00EE11E4"/>
    <w:rsid w:val="00EE226C"/>
    <w:rsid w:val="00EE321A"/>
    <w:rsid w:val="00EE3449"/>
    <w:rsid w:val="00EF620B"/>
    <w:rsid w:val="00F0533E"/>
    <w:rsid w:val="00F1048D"/>
    <w:rsid w:val="00F12DEC"/>
    <w:rsid w:val="00F1715C"/>
    <w:rsid w:val="00F17960"/>
    <w:rsid w:val="00F243E2"/>
    <w:rsid w:val="00F25A96"/>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5C71D678-4A93-41FF-B8A5-9A88136C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3410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927A1D13-7F62-48A0-A52D-2F02C9510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1905</Words>
  <Characters>11241</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4</cp:revision>
  <cp:lastPrinted>2019-02-25T13:30:00Z</cp:lastPrinted>
  <dcterms:created xsi:type="dcterms:W3CDTF">2021-09-21T08:30:00Z</dcterms:created>
  <dcterms:modified xsi:type="dcterms:W3CDTF">2021-09-23T11:06:00Z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